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391A5" w14:textId="77777777" w:rsidR="00204028" w:rsidRPr="002602AA" w:rsidRDefault="00204028"/>
    <w:p w14:paraId="62F745A6" w14:textId="77777777" w:rsidR="00204028" w:rsidRPr="002602AA" w:rsidRDefault="00204028">
      <w:pPr>
        <w:jc w:val="center"/>
        <w:rPr>
          <w:b/>
          <w:bCs/>
          <w:sz w:val="28"/>
          <w:szCs w:val="28"/>
        </w:rPr>
      </w:pPr>
    </w:p>
    <w:p w14:paraId="4337E1EC" w14:textId="77777777" w:rsidR="00204028" w:rsidRPr="002602AA" w:rsidRDefault="00204028">
      <w:pPr>
        <w:jc w:val="center"/>
        <w:rPr>
          <w:b/>
          <w:bCs/>
          <w:sz w:val="28"/>
          <w:szCs w:val="28"/>
        </w:rPr>
      </w:pPr>
    </w:p>
    <w:p w14:paraId="51E2F4CC" w14:textId="77777777" w:rsidR="00204028" w:rsidRPr="002602AA" w:rsidRDefault="00204028">
      <w:pPr>
        <w:jc w:val="center"/>
        <w:rPr>
          <w:b/>
          <w:bCs/>
          <w:sz w:val="28"/>
          <w:szCs w:val="28"/>
        </w:rPr>
      </w:pPr>
    </w:p>
    <w:p w14:paraId="0AD61CB1" w14:textId="77777777" w:rsidR="00204028" w:rsidRPr="002602AA" w:rsidRDefault="00204028">
      <w:pPr>
        <w:jc w:val="center"/>
        <w:rPr>
          <w:b/>
          <w:bCs/>
          <w:sz w:val="28"/>
          <w:szCs w:val="28"/>
        </w:rPr>
      </w:pPr>
    </w:p>
    <w:p w14:paraId="531758F7" w14:textId="77777777" w:rsidR="00204028" w:rsidRPr="002602AA" w:rsidRDefault="00204028">
      <w:pPr>
        <w:jc w:val="center"/>
        <w:rPr>
          <w:b/>
          <w:bCs/>
          <w:sz w:val="28"/>
          <w:szCs w:val="28"/>
        </w:rPr>
      </w:pPr>
    </w:p>
    <w:p w14:paraId="41BCCB14" w14:textId="77777777" w:rsidR="00204028" w:rsidRPr="002602AA" w:rsidRDefault="00204028">
      <w:pPr>
        <w:jc w:val="center"/>
        <w:rPr>
          <w:b/>
          <w:bCs/>
          <w:sz w:val="28"/>
          <w:szCs w:val="28"/>
        </w:rPr>
      </w:pPr>
    </w:p>
    <w:p w14:paraId="02C7A5D2" w14:textId="77777777" w:rsidR="00204028" w:rsidRPr="002602AA" w:rsidRDefault="00204028">
      <w:pPr>
        <w:jc w:val="center"/>
        <w:rPr>
          <w:b/>
          <w:bCs/>
          <w:sz w:val="28"/>
          <w:szCs w:val="28"/>
        </w:rPr>
      </w:pPr>
    </w:p>
    <w:p w14:paraId="40311DD0" w14:textId="77777777" w:rsidR="00204028" w:rsidRPr="002602AA" w:rsidRDefault="00204028">
      <w:pPr>
        <w:jc w:val="center"/>
        <w:rPr>
          <w:b/>
          <w:bCs/>
          <w:sz w:val="28"/>
          <w:szCs w:val="28"/>
        </w:rPr>
      </w:pPr>
    </w:p>
    <w:p w14:paraId="37519B11" w14:textId="77777777" w:rsidR="00204028" w:rsidRPr="002602AA" w:rsidRDefault="00204028">
      <w:pPr>
        <w:jc w:val="center"/>
        <w:rPr>
          <w:b/>
          <w:bCs/>
          <w:sz w:val="28"/>
          <w:szCs w:val="28"/>
        </w:rPr>
      </w:pPr>
    </w:p>
    <w:p w14:paraId="50B6B83C" w14:textId="77777777" w:rsidR="00204028" w:rsidRPr="002602AA" w:rsidRDefault="00204028">
      <w:pPr>
        <w:jc w:val="center"/>
        <w:rPr>
          <w:b/>
          <w:bCs/>
          <w:sz w:val="28"/>
          <w:szCs w:val="28"/>
        </w:rPr>
      </w:pPr>
    </w:p>
    <w:p w14:paraId="0CC6C691" w14:textId="77777777" w:rsidR="00204028" w:rsidRPr="002602AA" w:rsidRDefault="00204028">
      <w:pPr>
        <w:jc w:val="center"/>
        <w:rPr>
          <w:b/>
          <w:bCs/>
          <w:sz w:val="28"/>
          <w:szCs w:val="28"/>
        </w:rPr>
      </w:pPr>
    </w:p>
    <w:p w14:paraId="40BC6A50" w14:textId="77777777" w:rsidR="00204028" w:rsidRPr="002602AA" w:rsidRDefault="00204028">
      <w:pPr>
        <w:jc w:val="center"/>
        <w:rPr>
          <w:b/>
          <w:bCs/>
          <w:sz w:val="28"/>
          <w:szCs w:val="28"/>
        </w:rPr>
      </w:pPr>
    </w:p>
    <w:p w14:paraId="17475D66" w14:textId="77777777" w:rsidR="00204028" w:rsidRPr="002602AA" w:rsidRDefault="00204028">
      <w:pPr>
        <w:jc w:val="center"/>
        <w:rPr>
          <w:b/>
          <w:bCs/>
          <w:sz w:val="28"/>
          <w:szCs w:val="28"/>
        </w:rPr>
      </w:pPr>
    </w:p>
    <w:p w14:paraId="27D6DFD5" w14:textId="77777777" w:rsidR="00204028" w:rsidRPr="002602AA" w:rsidRDefault="00204028">
      <w:pPr>
        <w:jc w:val="center"/>
        <w:rPr>
          <w:b/>
          <w:bCs/>
          <w:sz w:val="28"/>
          <w:szCs w:val="28"/>
        </w:rPr>
      </w:pPr>
      <w:r w:rsidRPr="002602AA">
        <w:rPr>
          <w:b/>
          <w:bCs/>
          <w:sz w:val="28"/>
          <w:szCs w:val="28"/>
        </w:rPr>
        <w:t>BENDRASIS UŽSIENIO PREKYBOS INFORMACINIS VADOVAS</w:t>
      </w:r>
    </w:p>
    <w:p w14:paraId="7955B6AE" w14:textId="77777777" w:rsidR="00204028" w:rsidRPr="002602AA" w:rsidRDefault="00204028">
      <w:pPr>
        <w:jc w:val="center"/>
        <w:rPr>
          <w:b/>
          <w:bCs/>
          <w:sz w:val="28"/>
          <w:szCs w:val="28"/>
        </w:rPr>
      </w:pPr>
    </w:p>
    <w:p w14:paraId="684E3C47" w14:textId="77777777" w:rsidR="00204028" w:rsidRPr="002602AA" w:rsidRDefault="00204028">
      <w:pPr>
        <w:jc w:val="center"/>
        <w:rPr>
          <w:b/>
          <w:bCs/>
          <w:sz w:val="28"/>
          <w:szCs w:val="28"/>
        </w:rPr>
      </w:pPr>
    </w:p>
    <w:p w14:paraId="1C6B4E6E" w14:textId="77777777" w:rsidR="00204028" w:rsidRPr="002602AA" w:rsidRDefault="00204028">
      <w:pPr>
        <w:jc w:val="center"/>
        <w:rPr>
          <w:b/>
          <w:bCs/>
          <w:sz w:val="28"/>
          <w:szCs w:val="28"/>
        </w:rPr>
      </w:pPr>
      <w:r w:rsidRPr="002602AA">
        <w:rPr>
          <w:b/>
          <w:bCs/>
          <w:sz w:val="28"/>
          <w:szCs w:val="28"/>
        </w:rPr>
        <w:br w:type="page"/>
      </w:r>
    </w:p>
    <w:tbl>
      <w:tblPr>
        <w:tblW w:w="0" w:type="auto"/>
        <w:tblLook w:val="01E0" w:firstRow="1" w:lastRow="1" w:firstColumn="1" w:lastColumn="1" w:noHBand="0" w:noVBand="0"/>
      </w:tblPr>
      <w:tblGrid>
        <w:gridCol w:w="9638"/>
      </w:tblGrid>
      <w:tr w:rsidR="00204028" w:rsidRPr="002602AA" w14:paraId="516648BE" w14:textId="77777777">
        <w:trPr>
          <w:trHeight w:val="520"/>
        </w:trPr>
        <w:tc>
          <w:tcPr>
            <w:tcW w:w="10260" w:type="dxa"/>
          </w:tcPr>
          <w:p w14:paraId="5BAC953F" w14:textId="77777777" w:rsidR="00204028" w:rsidRPr="002602AA" w:rsidRDefault="00204028">
            <w:pPr>
              <w:ind w:left="360"/>
              <w:jc w:val="center"/>
              <w:rPr>
                <w:b/>
                <w:bCs/>
                <w:sz w:val="28"/>
                <w:szCs w:val="28"/>
              </w:rPr>
            </w:pPr>
            <w:r w:rsidRPr="00AB214B">
              <w:rPr>
                <w:b/>
                <w:bCs/>
                <w:sz w:val="28"/>
                <w:szCs w:val="28"/>
              </w:rPr>
              <w:lastRenderedPageBreak/>
              <w:t>TURINYS</w:t>
            </w:r>
          </w:p>
          <w:p w14:paraId="06E67013" w14:textId="77777777" w:rsidR="00204028" w:rsidRPr="002602AA" w:rsidRDefault="00204028">
            <w:pPr>
              <w:ind w:left="360"/>
              <w:jc w:val="center"/>
              <w:rPr>
                <w:b/>
                <w:bCs/>
                <w:sz w:val="28"/>
                <w:szCs w:val="28"/>
              </w:rPr>
            </w:pPr>
          </w:p>
        </w:tc>
      </w:tr>
      <w:tr w:rsidR="00204028" w:rsidRPr="002602AA" w14:paraId="52483D95" w14:textId="77777777">
        <w:trPr>
          <w:trHeight w:val="520"/>
        </w:trPr>
        <w:tc>
          <w:tcPr>
            <w:tcW w:w="10260" w:type="dxa"/>
          </w:tcPr>
          <w:p w14:paraId="74DED6C2" w14:textId="35E3A6B1" w:rsidR="008C343B" w:rsidRDefault="007403A6" w:rsidP="008C343B">
            <w:pPr>
              <w:pStyle w:val="TOC1"/>
              <w:tabs>
                <w:tab w:val="right" w:leader="dot" w:pos="9628"/>
              </w:tabs>
              <w:rPr>
                <w:rFonts w:asciiTheme="minorHAnsi" w:eastAsiaTheme="minorEastAsia" w:hAnsiTheme="minorHAnsi" w:cstheme="minorBidi"/>
                <w:noProof/>
                <w:sz w:val="22"/>
                <w:szCs w:val="22"/>
              </w:rPr>
            </w:pPr>
            <w:r w:rsidRPr="002602AA">
              <w:rPr>
                <w:b/>
                <w:bCs/>
                <w:sz w:val="28"/>
                <w:szCs w:val="28"/>
              </w:rPr>
              <w:fldChar w:fldCharType="begin"/>
            </w:r>
            <w:r w:rsidR="00204028" w:rsidRPr="002602AA">
              <w:rPr>
                <w:b/>
                <w:bCs/>
                <w:sz w:val="28"/>
                <w:szCs w:val="28"/>
              </w:rPr>
              <w:instrText xml:space="preserve"> TOC \o "1-3" \h \z \u </w:instrText>
            </w:r>
            <w:r w:rsidRPr="002602AA">
              <w:rPr>
                <w:b/>
                <w:bCs/>
                <w:sz w:val="28"/>
                <w:szCs w:val="28"/>
              </w:rPr>
              <w:fldChar w:fldCharType="separate"/>
            </w:r>
            <w:hyperlink w:anchor="_Toc463966442" w:history="1">
              <w:r w:rsidR="008C343B" w:rsidRPr="00F92616">
                <w:rPr>
                  <w:rStyle w:val="Hyperlink"/>
                  <w:noProof/>
                </w:rPr>
                <w:t>ĮVADAS</w:t>
              </w:r>
              <w:r w:rsidR="008C343B">
                <w:rPr>
                  <w:noProof/>
                  <w:webHidden/>
                </w:rPr>
                <w:tab/>
              </w:r>
              <w:r w:rsidR="008C343B">
                <w:rPr>
                  <w:noProof/>
                  <w:webHidden/>
                </w:rPr>
                <w:fldChar w:fldCharType="begin"/>
              </w:r>
              <w:r w:rsidR="008C343B">
                <w:rPr>
                  <w:noProof/>
                  <w:webHidden/>
                </w:rPr>
                <w:instrText xml:space="preserve"> PAGEREF _Toc463966442 \h </w:instrText>
              </w:r>
              <w:r w:rsidR="008C343B">
                <w:rPr>
                  <w:noProof/>
                  <w:webHidden/>
                </w:rPr>
              </w:r>
              <w:r w:rsidR="008C343B">
                <w:rPr>
                  <w:noProof/>
                  <w:webHidden/>
                </w:rPr>
                <w:fldChar w:fldCharType="separate"/>
              </w:r>
              <w:r w:rsidR="008C343B">
                <w:rPr>
                  <w:noProof/>
                  <w:webHidden/>
                </w:rPr>
                <w:t>4</w:t>
              </w:r>
              <w:r w:rsidR="008C343B">
                <w:rPr>
                  <w:noProof/>
                  <w:webHidden/>
                </w:rPr>
                <w:fldChar w:fldCharType="end"/>
              </w:r>
            </w:hyperlink>
          </w:p>
          <w:p w14:paraId="23E1D7CD" w14:textId="32C65B74" w:rsidR="008C343B" w:rsidRDefault="00BF0D1B" w:rsidP="008C343B">
            <w:pPr>
              <w:pStyle w:val="TOC1"/>
              <w:tabs>
                <w:tab w:val="right" w:leader="dot" w:pos="9628"/>
              </w:tabs>
              <w:rPr>
                <w:rFonts w:asciiTheme="minorHAnsi" w:eastAsiaTheme="minorEastAsia" w:hAnsiTheme="minorHAnsi" w:cstheme="minorBidi"/>
                <w:noProof/>
                <w:sz w:val="22"/>
                <w:szCs w:val="22"/>
              </w:rPr>
            </w:pPr>
            <w:hyperlink w:anchor="_Toc463966443" w:history="1">
              <w:r w:rsidR="008C343B" w:rsidRPr="00F92616">
                <w:rPr>
                  <w:rStyle w:val="Hyperlink"/>
                  <w:noProof/>
                </w:rPr>
                <w:t>A. BENDROJI ŽEMĖS ŪKIO POLITIKA IR UŽSIENIO PREKYBA</w:t>
              </w:r>
              <w:r w:rsidR="008C343B">
                <w:rPr>
                  <w:noProof/>
                  <w:webHidden/>
                </w:rPr>
                <w:tab/>
              </w:r>
              <w:r w:rsidR="008C343B">
                <w:rPr>
                  <w:noProof/>
                  <w:webHidden/>
                </w:rPr>
                <w:fldChar w:fldCharType="begin"/>
              </w:r>
              <w:r w:rsidR="008C343B">
                <w:rPr>
                  <w:noProof/>
                  <w:webHidden/>
                </w:rPr>
                <w:instrText xml:space="preserve"> PAGEREF _Toc463966443 \h </w:instrText>
              </w:r>
              <w:r w:rsidR="008C343B">
                <w:rPr>
                  <w:noProof/>
                  <w:webHidden/>
                </w:rPr>
              </w:r>
              <w:r w:rsidR="008C343B">
                <w:rPr>
                  <w:noProof/>
                  <w:webHidden/>
                </w:rPr>
                <w:fldChar w:fldCharType="separate"/>
              </w:r>
              <w:r w:rsidR="008C343B">
                <w:rPr>
                  <w:noProof/>
                  <w:webHidden/>
                </w:rPr>
                <w:t>4</w:t>
              </w:r>
              <w:r w:rsidR="008C343B">
                <w:rPr>
                  <w:noProof/>
                  <w:webHidden/>
                </w:rPr>
                <w:fldChar w:fldCharType="end"/>
              </w:r>
            </w:hyperlink>
          </w:p>
          <w:p w14:paraId="2A2088C0" w14:textId="20C4BA6B" w:rsidR="008C343B" w:rsidRDefault="00BF0D1B" w:rsidP="008C343B">
            <w:pPr>
              <w:pStyle w:val="TOC1"/>
              <w:tabs>
                <w:tab w:val="right" w:leader="dot" w:pos="9628"/>
              </w:tabs>
              <w:rPr>
                <w:rFonts w:asciiTheme="minorHAnsi" w:eastAsiaTheme="minorEastAsia" w:hAnsiTheme="minorHAnsi" w:cstheme="minorBidi"/>
                <w:noProof/>
                <w:sz w:val="22"/>
                <w:szCs w:val="22"/>
              </w:rPr>
            </w:pPr>
            <w:hyperlink w:anchor="_Toc463966444" w:history="1">
              <w:r w:rsidR="008C343B" w:rsidRPr="00F92616">
                <w:rPr>
                  <w:rStyle w:val="Hyperlink"/>
                  <w:noProof/>
                </w:rPr>
                <w:t>B. PARAIŠKOS LICENCIJAI GAUTI TEIKIMAS PIRMĄ KARTĄ</w:t>
              </w:r>
              <w:r w:rsidR="008C343B">
                <w:rPr>
                  <w:noProof/>
                  <w:webHidden/>
                </w:rPr>
                <w:tab/>
              </w:r>
              <w:r w:rsidR="008C343B">
                <w:rPr>
                  <w:noProof/>
                  <w:webHidden/>
                </w:rPr>
                <w:fldChar w:fldCharType="begin"/>
              </w:r>
              <w:r w:rsidR="008C343B">
                <w:rPr>
                  <w:noProof/>
                  <w:webHidden/>
                </w:rPr>
                <w:instrText xml:space="preserve"> PAGEREF _Toc463966444 \h </w:instrText>
              </w:r>
              <w:r w:rsidR="008C343B">
                <w:rPr>
                  <w:noProof/>
                  <w:webHidden/>
                </w:rPr>
              </w:r>
              <w:r w:rsidR="008C343B">
                <w:rPr>
                  <w:noProof/>
                  <w:webHidden/>
                </w:rPr>
                <w:fldChar w:fldCharType="separate"/>
              </w:r>
              <w:r w:rsidR="008C343B">
                <w:rPr>
                  <w:noProof/>
                  <w:webHidden/>
                </w:rPr>
                <w:t>5</w:t>
              </w:r>
              <w:r w:rsidR="008C343B">
                <w:rPr>
                  <w:noProof/>
                  <w:webHidden/>
                </w:rPr>
                <w:fldChar w:fldCharType="end"/>
              </w:r>
            </w:hyperlink>
          </w:p>
          <w:p w14:paraId="3D2AE6D9" w14:textId="4BE7983C" w:rsidR="008C343B" w:rsidRDefault="00BF0D1B" w:rsidP="008C343B">
            <w:pPr>
              <w:pStyle w:val="TOC1"/>
              <w:tabs>
                <w:tab w:val="right" w:leader="dot" w:pos="9628"/>
              </w:tabs>
              <w:rPr>
                <w:rFonts w:asciiTheme="minorHAnsi" w:eastAsiaTheme="minorEastAsia" w:hAnsiTheme="minorHAnsi" w:cstheme="minorBidi"/>
                <w:noProof/>
                <w:sz w:val="22"/>
                <w:szCs w:val="22"/>
              </w:rPr>
            </w:pPr>
            <w:hyperlink w:anchor="_Toc463966445" w:history="1">
              <w:r w:rsidR="008C343B" w:rsidRPr="00F92616">
                <w:rPr>
                  <w:rStyle w:val="Hyperlink"/>
                  <w:noProof/>
                </w:rPr>
                <w:t>C. IMPORTO IR EKSPORTO LICENCIJAVIMAS BEI INFORMACIJOS PATEIKIMAS EK</w:t>
              </w:r>
              <w:r w:rsidR="008C343B">
                <w:rPr>
                  <w:noProof/>
                  <w:webHidden/>
                </w:rPr>
                <w:tab/>
              </w:r>
              <w:r w:rsidR="008C343B">
                <w:rPr>
                  <w:noProof/>
                  <w:webHidden/>
                </w:rPr>
                <w:fldChar w:fldCharType="begin"/>
              </w:r>
              <w:r w:rsidR="008C343B">
                <w:rPr>
                  <w:noProof/>
                  <w:webHidden/>
                </w:rPr>
                <w:instrText xml:space="preserve"> PAGEREF _Toc463966445 \h </w:instrText>
              </w:r>
              <w:r w:rsidR="008C343B">
                <w:rPr>
                  <w:noProof/>
                  <w:webHidden/>
                </w:rPr>
              </w:r>
              <w:r w:rsidR="008C343B">
                <w:rPr>
                  <w:noProof/>
                  <w:webHidden/>
                </w:rPr>
                <w:fldChar w:fldCharType="separate"/>
              </w:r>
              <w:r w:rsidR="008C343B">
                <w:rPr>
                  <w:noProof/>
                  <w:webHidden/>
                </w:rPr>
                <w:t>5</w:t>
              </w:r>
              <w:r w:rsidR="008C343B">
                <w:rPr>
                  <w:noProof/>
                  <w:webHidden/>
                </w:rPr>
                <w:fldChar w:fldCharType="end"/>
              </w:r>
            </w:hyperlink>
          </w:p>
          <w:p w14:paraId="31E6D60B" w14:textId="21FDE818" w:rsidR="008C343B" w:rsidRDefault="00BF0D1B" w:rsidP="008C343B">
            <w:pPr>
              <w:pStyle w:val="TOC1"/>
              <w:tabs>
                <w:tab w:val="right" w:leader="dot" w:pos="9628"/>
              </w:tabs>
              <w:rPr>
                <w:rFonts w:asciiTheme="minorHAnsi" w:eastAsiaTheme="minorEastAsia" w:hAnsiTheme="minorHAnsi" w:cstheme="minorBidi"/>
                <w:noProof/>
                <w:sz w:val="22"/>
                <w:szCs w:val="22"/>
              </w:rPr>
            </w:pPr>
            <w:hyperlink w:anchor="_Toc463966446" w:history="1">
              <w:r w:rsidR="008C343B" w:rsidRPr="00F92616">
                <w:rPr>
                  <w:rStyle w:val="Hyperlink"/>
                  <w:noProof/>
                </w:rPr>
                <w:t>C.1. PARAIŠKOS PATEIKIMAS</w:t>
              </w:r>
              <w:r w:rsidR="008C343B">
                <w:rPr>
                  <w:noProof/>
                  <w:webHidden/>
                </w:rPr>
                <w:tab/>
              </w:r>
              <w:r w:rsidR="008C343B">
                <w:rPr>
                  <w:noProof/>
                  <w:webHidden/>
                </w:rPr>
                <w:fldChar w:fldCharType="begin"/>
              </w:r>
              <w:r w:rsidR="008C343B">
                <w:rPr>
                  <w:noProof/>
                  <w:webHidden/>
                </w:rPr>
                <w:instrText xml:space="preserve"> PAGEREF _Toc463966446 \h </w:instrText>
              </w:r>
              <w:r w:rsidR="008C343B">
                <w:rPr>
                  <w:noProof/>
                  <w:webHidden/>
                </w:rPr>
              </w:r>
              <w:r w:rsidR="008C343B">
                <w:rPr>
                  <w:noProof/>
                  <w:webHidden/>
                </w:rPr>
                <w:fldChar w:fldCharType="separate"/>
              </w:r>
              <w:r w:rsidR="008C343B">
                <w:rPr>
                  <w:noProof/>
                  <w:webHidden/>
                </w:rPr>
                <w:t>6</w:t>
              </w:r>
              <w:r w:rsidR="008C343B">
                <w:rPr>
                  <w:noProof/>
                  <w:webHidden/>
                </w:rPr>
                <w:fldChar w:fldCharType="end"/>
              </w:r>
            </w:hyperlink>
          </w:p>
          <w:p w14:paraId="7FAE3B36" w14:textId="718392A4" w:rsidR="008C343B" w:rsidRDefault="00BF0D1B" w:rsidP="008C343B">
            <w:pPr>
              <w:pStyle w:val="TOC1"/>
              <w:tabs>
                <w:tab w:val="right" w:leader="dot" w:pos="9628"/>
              </w:tabs>
              <w:rPr>
                <w:rFonts w:asciiTheme="minorHAnsi" w:eastAsiaTheme="minorEastAsia" w:hAnsiTheme="minorHAnsi" w:cstheme="minorBidi"/>
                <w:noProof/>
                <w:sz w:val="22"/>
                <w:szCs w:val="22"/>
              </w:rPr>
            </w:pPr>
            <w:hyperlink w:anchor="_Toc463966447" w:history="1">
              <w:r w:rsidR="008C343B" w:rsidRPr="00F92616">
                <w:rPr>
                  <w:rStyle w:val="Hyperlink"/>
                  <w:noProof/>
                </w:rPr>
                <w:t>C.2. PARAIŠKOS ATSIĖMIMAS</w:t>
              </w:r>
              <w:r w:rsidR="008C343B">
                <w:rPr>
                  <w:noProof/>
                  <w:webHidden/>
                </w:rPr>
                <w:tab/>
              </w:r>
              <w:r w:rsidR="008C343B">
                <w:rPr>
                  <w:noProof/>
                  <w:webHidden/>
                </w:rPr>
                <w:fldChar w:fldCharType="begin"/>
              </w:r>
              <w:r w:rsidR="008C343B">
                <w:rPr>
                  <w:noProof/>
                  <w:webHidden/>
                </w:rPr>
                <w:instrText xml:space="preserve"> PAGEREF _Toc463966447 \h </w:instrText>
              </w:r>
              <w:r w:rsidR="008C343B">
                <w:rPr>
                  <w:noProof/>
                  <w:webHidden/>
                </w:rPr>
              </w:r>
              <w:r w:rsidR="008C343B">
                <w:rPr>
                  <w:noProof/>
                  <w:webHidden/>
                </w:rPr>
                <w:fldChar w:fldCharType="separate"/>
              </w:r>
              <w:r w:rsidR="008C343B">
                <w:rPr>
                  <w:noProof/>
                  <w:webHidden/>
                </w:rPr>
                <w:t>7</w:t>
              </w:r>
              <w:r w:rsidR="008C343B">
                <w:rPr>
                  <w:noProof/>
                  <w:webHidden/>
                </w:rPr>
                <w:fldChar w:fldCharType="end"/>
              </w:r>
            </w:hyperlink>
          </w:p>
          <w:p w14:paraId="5A2270F0" w14:textId="59F288B8" w:rsidR="008C343B" w:rsidRDefault="00BF0D1B" w:rsidP="008C343B">
            <w:pPr>
              <w:pStyle w:val="TOC1"/>
              <w:tabs>
                <w:tab w:val="right" w:leader="dot" w:pos="9628"/>
              </w:tabs>
              <w:rPr>
                <w:rFonts w:asciiTheme="minorHAnsi" w:eastAsiaTheme="minorEastAsia" w:hAnsiTheme="minorHAnsi" w:cstheme="minorBidi"/>
                <w:noProof/>
                <w:sz w:val="22"/>
                <w:szCs w:val="22"/>
              </w:rPr>
            </w:pPr>
            <w:hyperlink w:anchor="_Toc463966448" w:history="1">
              <w:r w:rsidR="008C343B" w:rsidRPr="00F92616">
                <w:rPr>
                  <w:rStyle w:val="Hyperlink"/>
                  <w:noProof/>
                </w:rPr>
                <w:t>C.3. INFORMACIJOS PERDAVIMAS EK</w:t>
              </w:r>
              <w:r w:rsidR="008C343B">
                <w:rPr>
                  <w:noProof/>
                  <w:webHidden/>
                </w:rPr>
                <w:tab/>
              </w:r>
              <w:r w:rsidR="008C343B">
                <w:rPr>
                  <w:noProof/>
                  <w:webHidden/>
                </w:rPr>
                <w:fldChar w:fldCharType="begin"/>
              </w:r>
              <w:r w:rsidR="008C343B">
                <w:rPr>
                  <w:noProof/>
                  <w:webHidden/>
                </w:rPr>
                <w:instrText xml:space="preserve"> PAGEREF _Toc463966448 \h </w:instrText>
              </w:r>
              <w:r w:rsidR="008C343B">
                <w:rPr>
                  <w:noProof/>
                  <w:webHidden/>
                </w:rPr>
              </w:r>
              <w:r w:rsidR="008C343B">
                <w:rPr>
                  <w:noProof/>
                  <w:webHidden/>
                </w:rPr>
                <w:fldChar w:fldCharType="separate"/>
              </w:r>
              <w:r w:rsidR="008C343B">
                <w:rPr>
                  <w:noProof/>
                  <w:webHidden/>
                </w:rPr>
                <w:t>8</w:t>
              </w:r>
              <w:r w:rsidR="008C343B">
                <w:rPr>
                  <w:noProof/>
                  <w:webHidden/>
                </w:rPr>
                <w:fldChar w:fldCharType="end"/>
              </w:r>
            </w:hyperlink>
          </w:p>
          <w:p w14:paraId="76539DCC" w14:textId="55EB8B6C" w:rsidR="008C343B" w:rsidRDefault="00BF0D1B" w:rsidP="008C343B">
            <w:pPr>
              <w:pStyle w:val="TOC1"/>
              <w:tabs>
                <w:tab w:val="right" w:leader="dot" w:pos="9628"/>
              </w:tabs>
              <w:rPr>
                <w:rFonts w:asciiTheme="minorHAnsi" w:eastAsiaTheme="minorEastAsia" w:hAnsiTheme="minorHAnsi" w:cstheme="minorBidi"/>
                <w:noProof/>
                <w:sz w:val="22"/>
                <w:szCs w:val="22"/>
              </w:rPr>
            </w:pPr>
            <w:hyperlink w:anchor="_Toc463966449" w:history="1">
              <w:r w:rsidR="008C343B" w:rsidRPr="00F92616">
                <w:rPr>
                  <w:rStyle w:val="Hyperlink"/>
                  <w:noProof/>
                </w:rPr>
                <w:t>C.4. LICENCIJŲ IŠDAVIMAS</w:t>
              </w:r>
              <w:r w:rsidR="008C343B">
                <w:rPr>
                  <w:noProof/>
                  <w:webHidden/>
                </w:rPr>
                <w:tab/>
              </w:r>
              <w:r w:rsidR="008C343B">
                <w:rPr>
                  <w:noProof/>
                  <w:webHidden/>
                </w:rPr>
                <w:fldChar w:fldCharType="begin"/>
              </w:r>
              <w:r w:rsidR="008C343B">
                <w:rPr>
                  <w:noProof/>
                  <w:webHidden/>
                </w:rPr>
                <w:instrText xml:space="preserve"> PAGEREF _Toc463966449 \h </w:instrText>
              </w:r>
              <w:r w:rsidR="008C343B">
                <w:rPr>
                  <w:noProof/>
                  <w:webHidden/>
                </w:rPr>
              </w:r>
              <w:r w:rsidR="008C343B">
                <w:rPr>
                  <w:noProof/>
                  <w:webHidden/>
                </w:rPr>
                <w:fldChar w:fldCharType="separate"/>
              </w:r>
              <w:r w:rsidR="008C343B">
                <w:rPr>
                  <w:noProof/>
                  <w:webHidden/>
                </w:rPr>
                <w:t>8</w:t>
              </w:r>
              <w:r w:rsidR="008C343B">
                <w:rPr>
                  <w:noProof/>
                  <w:webHidden/>
                </w:rPr>
                <w:fldChar w:fldCharType="end"/>
              </w:r>
            </w:hyperlink>
          </w:p>
          <w:p w14:paraId="00D9898F" w14:textId="4F55419C" w:rsidR="008C343B" w:rsidRDefault="00BF0D1B" w:rsidP="008C343B">
            <w:pPr>
              <w:pStyle w:val="TOC1"/>
              <w:tabs>
                <w:tab w:val="right" w:leader="dot" w:pos="9628"/>
              </w:tabs>
              <w:rPr>
                <w:rFonts w:asciiTheme="minorHAnsi" w:eastAsiaTheme="minorEastAsia" w:hAnsiTheme="minorHAnsi" w:cstheme="minorBidi"/>
                <w:noProof/>
                <w:sz w:val="22"/>
                <w:szCs w:val="22"/>
              </w:rPr>
            </w:pPr>
            <w:hyperlink w:anchor="_Toc463966450" w:history="1">
              <w:r w:rsidR="008C343B" w:rsidRPr="00F92616">
                <w:rPr>
                  <w:rStyle w:val="Hyperlink"/>
                  <w:noProof/>
                </w:rPr>
                <w:t>C.5. LICENCIJŲ IR SERTIFIKATŲ NAUDOJIMAS</w:t>
              </w:r>
              <w:r w:rsidR="008C343B">
                <w:rPr>
                  <w:noProof/>
                  <w:webHidden/>
                </w:rPr>
                <w:tab/>
              </w:r>
              <w:r w:rsidR="008C343B">
                <w:rPr>
                  <w:noProof/>
                  <w:webHidden/>
                </w:rPr>
                <w:fldChar w:fldCharType="begin"/>
              </w:r>
              <w:r w:rsidR="008C343B">
                <w:rPr>
                  <w:noProof/>
                  <w:webHidden/>
                </w:rPr>
                <w:instrText xml:space="preserve"> PAGEREF _Toc463966450 \h </w:instrText>
              </w:r>
              <w:r w:rsidR="008C343B">
                <w:rPr>
                  <w:noProof/>
                  <w:webHidden/>
                </w:rPr>
              </w:r>
              <w:r w:rsidR="008C343B">
                <w:rPr>
                  <w:noProof/>
                  <w:webHidden/>
                </w:rPr>
                <w:fldChar w:fldCharType="separate"/>
              </w:r>
              <w:r w:rsidR="008C343B">
                <w:rPr>
                  <w:noProof/>
                  <w:webHidden/>
                </w:rPr>
                <w:t>9</w:t>
              </w:r>
              <w:r w:rsidR="008C343B">
                <w:rPr>
                  <w:noProof/>
                  <w:webHidden/>
                </w:rPr>
                <w:fldChar w:fldCharType="end"/>
              </w:r>
            </w:hyperlink>
          </w:p>
          <w:p w14:paraId="347EDC89" w14:textId="5E8A3AF1" w:rsidR="008C343B" w:rsidRDefault="00BF0D1B" w:rsidP="008C343B">
            <w:pPr>
              <w:pStyle w:val="TOC1"/>
              <w:tabs>
                <w:tab w:val="right" w:leader="dot" w:pos="9628"/>
              </w:tabs>
              <w:rPr>
                <w:rFonts w:asciiTheme="minorHAnsi" w:eastAsiaTheme="minorEastAsia" w:hAnsiTheme="minorHAnsi" w:cstheme="minorBidi"/>
                <w:noProof/>
                <w:sz w:val="22"/>
                <w:szCs w:val="22"/>
              </w:rPr>
            </w:pPr>
            <w:hyperlink w:anchor="_Toc463966451" w:history="1">
              <w:r w:rsidR="008C343B" w:rsidRPr="00F92616">
                <w:rPr>
                  <w:rStyle w:val="Hyperlink"/>
                  <w:noProof/>
                </w:rPr>
                <w:t>C.6. IŠRAŠŲ, PAKAITINIŲ LICENCIJŲ, DUBLIKATŲ IŠDAVIMAS</w:t>
              </w:r>
              <w:r w:rsidR="008C343B">
                <w:rPr>
                  <w:noProof/>
                  <w:webHidden/>
                </w:rPr>
                <w:tab/>
              </w:r>
              <w:r w:rsidR="008C343B">
                <w:rPr>
                  <w:noProof/>
                  <w:webHidden/>
                </w:rPr>
                <w:fldChar w:fldCharType="begin"/>
              </w:r>
              <w:r w:rsidR="008C343B">
                <w:rPr>
                  <w:noProof/>
                  <w:webHidden/>
                </w:rPr>
                <w:instrText xml:space="preserve"> PAGEREF _Toc463966451 \h </w:instrText>
              </w:r>
              <w:r w:rsidR="008C343B">
                <w:rPr>
                  <w:noProof/>
                  <w:webHidden/>
                </w:rPr>
              </w:r>
              <w:r w:rsidR="008C343B">
                <w:rPr>
                  <w:noProof/>
                  <w:webHidden/>
                </w:rPr>
                <w:fldChar w:fldCharType="separate"/>
              </w:r>
              <w:r w:rsidR="008C343B">
                <w:rPr>
                  <w:noProof/>
                  <w:webHidden/>
                </w:rPr>
                <w:t>10</w:t>
              </w:r>
              <w:r w:rsidR="008C343B">
                <w:rPr>
                  <w:noProof/>
                  <w:webHidden/>
                </w:rPr>
                <w:fldChar w:fldCharType="end"/>
              </w:r>
            </w:hyperlink>
          </w:p>
          <w:p w14:paraId="01DF4659" w14:textId="2F1FC84F" w:rsidR="008C343B" w:rsidRDefault="00BF0D1B" w:rsidP="008C343B">
            <w:pPr>
              <w:pStyle w:val="TOC1"/>
              <w:tabs>
                <w:tab w:val="right" w:leader="dot" w:pos="9628"/>
              </w:tabs>
              <w:rPr>
                <w:rFonts w:asciiTheme="minorHAnsi" w:eastAsiaTheme="minorEastAsia" w:hAnsiTheme="minorHAnsi" w:cstheme="minorBidi"/>
                <w:noProof/>
                <w:sz w:val="22"/>
                <w:szCs w:val="22"/>
              </w:rPr>
            </w:pPr>
            <w:hyperlink w:anchor="_Toc463966452" w:history="1">
              <w:r w:rsidR="008C343B" w:rsidRPr="00F92616">
                <w:rPr>
                  <w:rStyle w:val="Hyperlink"/>
                  <w:noProof/>
                </w:rPr>
                <w:t>C.7. TEISIŲ PERLEIDIMAS</w:t>
              </w:r>
              <w:r w:rsidR="008C343B">
                <w:rPr>
                  <w:noProof/>
                  <w:webHidden/>
                </w:rPr>
                <w:tab/>
              </w:r>
              <w:r w:rsidR="008C343B">
                <w:rPr>
                  <w:noProof/>
                  <w:webHidden/>
                </w:rPr>
                <w:fldChar w:fldCharType="begin"/>
              </w:r>
              <w:r w:rsidR="008C343B">
                <w:rPr>
                  <w:noProof/>
                  <w:webHidden/>
                </w:rPr>
                <w:instrText xml:space="preserve"> PAGEREF _Toc463966452 \h </w:instrText>
              </w:r>
              <w:r w:rsidR="008C343B">
                <w:rPr>
                  <w:noProof/>
                  <w:webHidden/>
                </w:rPr>
              </w:r>
              <w:r w:rsidR="008C343B">
                <w:rPr>
                  <w:noProof/>
                  <w:webHidden/>
                </w:rPr>
                <w:fldChar w:fldCharType="separate"/>
              </w:r>
              <w:r w:rsidR="008C343B">
                <w:rPr>
                  <w:noProof/>
                  <w:webHidden/>
                </w:rPr>
                <w:t>11</w:t>
              </w:r>
              <w:r w:rsidR="008C343B">
                <w:rPr>
                  <w:noProof/>
                  <w:webHidden/>
                </w:rPr>
                <w:fldChar w:fldCharType="end"/>
              </w:r>
            </w:hyperlink>
          </w:p>
          <w:p w14:paraId="6D9A6363" w14:textId="495C0471" w:rsidR="008C343B" w:rsidRDefault="00BF0D1B" w:rsidP="008C343B">
            <w:pPr>
              <w:pStyle w:val="TOC1"/>
              <w:tabs>
                <w:tab w:val="right" w:leader="dot" w:pos="9628"/>
              </w:tabs>
              <w:rPr>
                <w:rFonts w:asciiTheme="minorHAnsi" w:eastAsiaTheme="minorEastAsia" w:hAnsiTheme="minorHAnsi" w:cstheme="minorBidi"/>
                <w:noProof/>
                <w:sz w:val="22"/>
                <w:szCs w:val="22"/>
              </w:rPr>
            </w:pPr>
            <w:hyperlink w:anchor="_Toc463966453" w:history="1">
              <w:r w:rsidR="008C343B" w:rsidRPr="00F92616">
                <w:rPr>
                  <w:rStyle w:val="Hyperlink"/>
                  <w:noProof/>
                </w:rPr>
                <w:t>C.8. GARANTIJOS GRĄŽINIMAS IR/ARBA NUSAVINIMAS</w:t>
              </w:r>
              <w:r w:rsidR="008C343B">
                <w:rPr>
                  <w:noProof/>
                  <w:webHidden/>
                </w:rPr>
                <w:tab/>
              </w:r>
              <w:r w:rsidR="008C343B">
                <w:rPr>
                  <w:noProof/>
                  <w:webHidden/>
                </w:rPr>
                <w:fldChar w:fldCharType="begin"/>
              </w:r>
              <w:r w:rsidR="008C343B">
                <w:rPr>
                  <w:noProof/>
                  <w:webHidden/>
                </w:rPr>
                <w:instrText xml:space="preserve"> PAGEREF _Toc463966453 \h </w:instrText>
              </w:r>
              <w:r w:rsidR="008C343B">
                <w:rPr>
                  <w:noProof/>
                  <w:webHidden/>
                </w:rPr>
              </w:r>
              <w:r w:rsidR="008C343B">
                <w:rPr>
                  <w:noProof/>
                  <w:webHidden/>
                </w:rPr>
                <w:fldChar w:fldCharType="separate"/>
              </w:r>
              <w:r w:rsidR="008C343B">
                <w:rPr>
                  <w:noProof/>
                  <w:webHidden/>
                </w:rPr>
                <w:t>12</w:t>
              </w:r>
              <w:r w:rsidR="008C343B">
                <w:rPr>
                  <w:noProof/>
                  <w:webHidden/>
                </w:rPr>
                <w:fldChar w:fldCharType="end"/>
              </w:r>
            </w:hyperlink>
          </w:p>
          <w:p w14:paraId="56E3C51D" w14:textId="33D14674" w:rsidR="008C343B" w:rsidRDefault="00BF0D1B" w:rsidP="008C343B">
            <w:pPr>
              <w:pStyle w:val="TOC1"/>
              <w:tabs>
                <w:tab w:val="right" w:leader="dot" w:pos="9628"/>
              </w:tabs>
              <w:rPr>
                <w:rFonts w:asciiTheme="minorHAnsi" w:eastAsiaTheme="minorEastAsia" w:hAnsiTheme="minorHAnsi" w:cstheme="minorBidi"/>
                <w:noProof/>
                <w:sz w:val="22"/>
                <w:szCs w:val="22"/>
              </w:rPr>
            </w:pPr>
            <w:hyperlink w:anchor="_Toc463966454" w:history="1">
              <w:r w:rsidR="008C343B" w:rsidRPr="00F92616">
                <w:rPr>
                  <w:rStyle w:val="Hyperlink"/>
                  <w:noProof/>
                </w:rPr>
                <w:t>PRIEDAI</w:t>
              </w:r>
              <w:r w:rsidR="008C343B">
                <w:rPr>
                  <w:noProof/>
                  <w:webHidden/>
                </w:rPr>
                <w:tab/>
              </w:r>
              <w:r w:rsidR="008C343B">
                <w:rPr>
                  <w:noProof/>
                  <w:webHidden/>
                </w:rPr>
                <w:fldChar w:fldCharType="begin"/>
              </w:r>
              <w:r w:rsidR="008C343B">
                <w:rPr>
                  <w:noProof/>
                  <w:webHidden/>
                </w:rPr>
                <w:instrText xml:space="preserve"> PAGEREF _Toc463966454 \h </w:instrText>
              </w:r>
              <w:r w:rsidR="008C343B">
                <w:rPr>
                  <w:noProof/>
                  <w:webHidden/>
                </w:rPr>
              </w:r>
              <w:r w:rsidR="008C343B">
                <w:rPr>
                  <w:noProof/>
                  <w:webHidden/>
                </w:rPr>
                <w:fldChar w:fldCharType="separate"/>
              </w:r>
              <w:r w:rsidR="008C343B">
                <w:rPr>
                  <w:noProof/>
                  <w:webHidden/>
                </w:rPr>
                <w:t>17</w:t>
              </w:r>
              <w:r w:rsidR="008C343B">
                <w:rPr>
                  <w:noProof/>
                  <w:webHidden/>
                </w:rPr>
                <w:fldChar w:fldCharType="end"/>
              </w:r>
            </w:hyperlink>
          </w:p>
          <w:p w14:paraId="7B0DD14F" w14:textId="1C380550" w:rsidR="008C343B" w:rsidRDefault="00BF0D1B" w:rsidP="008C343B">
            <w:pPr>
              <w:pStyle w:val="TOC1"/>
              <w:tabs>
                <w:tab w:val="right" w:leader="dot" w:pos="9628"/>
              </w:tabs>
              <w:rPr>
                <w:rFonts w:asciiTheme="minorHAnsi" w:eastAsiaTheme="minorEastAsia" w:hAnsiTheme="minorHAnsi" w:cstheme="minorBidi"/>
                <w:noProof/>
                <w:sz w:val="22"/>
                <w:szCs w:val="22"/>
              </w:rPr>
            </w:pPr>
            <w:hyperlink w:anchor="_Toc463966455" w:history="1">
              <w:r w:rsidR="008C343B" w:rsidRPr="00F92616">
                <w:rPr>
                  <w:rStyle w:val="Hyperlink"/>
                  <w:noProof/>
                </w:rPr>
                <w:t>APIBRĖŽIMAI IR SUTRUMPINIMAI</w:t>
              </w:r>
              <w:r w:rsidR="008C343B">
                <w:rPr>
                  <w:noProof/>
                  <w:webHidden/>
                </w:rPr>
                <w:tab/>
              </w:r>
              <w:r w:rsidR="008C343B">
                <w:rPr>
                  <w:noProof/>
                  <w:webHidden/>
                </w:rPr>
                <w:fldChar w:fldCharType="begin"/>
              </w:r>
              <w:r w:rsidR="008C343B">
                <w:rPr>
                  <w:noProof/>
                  <w:webHidden/>
                </w:rPr>
                <w:instrText xml:space="preserve"> PAGEREF _Toc463966455 \h </w:instrText>
              </w:r>
              <w:r w:rsidR="008C343B">
                <w:rPr>
                  <w:noProof/>
                  <w:webHidden/>
                </w:rPr>
              </w:r>
              <w:r w:rsidR="008C343B">
                <w:rPr>
                  <w:noProof/>
                  <w:webHidden/>
                </w:rPr>
                <w:fldChar w:fldCharType="separate"/>
              </w:r>
              <w:r w:rsidR="008C343B">
                <w:rPr>
                  <w:noProof/>
                  <w:webHidden/>
                </w:rPr>
                <w:t>18</w:t>
              </w:r>
              <w:r w:rsidR="008C343B">
                <w:rPr>
                  <w:noProof/>
                  <w:webHidden/>
                </w:rPr>
                <w:fldChar w:fldCharType="end"/>
              </w:r>
            </w:hyperlink>
          </w:p>
          <w:p w14:paraId="5C23B37E" w14:textId="1B0E2531" w:rsidR="008C343B" w:rsidRDefault="00BF0D1B" w:rsidP="008C343B">
            <w:pPr>
              <w:pStyle w:val="TOC1"/>
              <w:tabs>
                <w:tab w:val="right" w:leader="dot" w:pos="9628"/>
              </w:tabs>
              <w:rPr>
                <w:rFonts w:asciiTheme="minorHAnsi" w:eastAsiaTheme="minorEastAsia" w:hAnsiTheme="minorHAnsi" w:cstheme="minorBidi"/>
                <w:noProof/>
                <w:sz w:val="22"/>
                <w:szCs w:val="22"/>
              </w:rPr>
            </w:pPr>
            <w:hyperlink w:anchor="_Toc463966456" w:history="1">
              <w:r w:rsidR="008C343B" w:rsidRPr="00F92616">
                <w:rPr>
                  <w:rStyle w:val="Hyperlink"/>
                  <w:noProof/>
                </w:rPr>
                <w:t>PARAIŠKOS IMPORTO LICENCIJAI GAUTI</w:t>
              </w:r>
              <w:r w:rsidR="008C343B">
                <w:rPr>
                  <w:noProof/>
                  <w:webHidden/>
                </w:rPr>
                <w:tab/>
              </w:r>
              <w:r w:rsidR="008C343B">
                <w:rPr>
                  <w:noProof/>
                  <w:webHidden/>
                </w:rPr>
                <w:fldChar w:fldCharType="begin"/>
              </w:r>
              <w:r w:rsidR="008C343B">
                <w:rPr>
                  <w:noProof/>
                  <w:webHidden/>
                </w:rPr>
                <w:instrText xml:space="preserve"> PAGEREF _Toc463966456 \h </w:instrText>
              </w:r>
              <w:r w:rsidR="008C343B">
                <w:rPr>
                  <w:noProof/>
                  <w:webHidden/>
                </w:rPr>
              </w:r>
              <w:r w:rsidR="008C343B">
                <w:rPr>
                  <w:noProof/>
                  <w:webHidden/>
                </w:rPr>
                <w:fldChar w:fldCharType="separate"/>
              </w:r>
              <w:r w:rsidR="008C343B">
                <w:rPr>
                  <w:noProof/>
                  <w:webHidden/>
                </w:rPr>
                <w:t>21</w:t>
              </w:r>
              <w:r w:rsidR="008C343B">
                <w:rPr>
                  <w:noProof/>
                  <w:webHidden/>
                </w:rPr>
                <w:fldChar w:fldCharType="end"/>
              </w:r>
            </w:hyperlink>
          </w:p>
          <w:p w14:paraId="60A9C2E9" w14:textId="135E865A" w:rsidR="008C343B" w:rsidRDefault="00BF0D1B" w:rsidP="008C343B">
            <w:pPr>
              <w:pStyle w:val="TOC1"/>
              <w:tabs>
                <w:tab w:val="right" w:leader="dot" w:pos="9628"/>
              </w:tabs>
              <w:rPr>
                <w:rFonts w:asciiTheme="minorHAnsi" w:eastAsiaTheme="minorEastAsia" w:hAnsiTheme="minorHAnsi" w:cstheme="minorBidi"/>
                <w:noProof/>
                <w:sz w:val="22"/>
                <w:szCs w:val="22"/>
              </w:rPr>
            </w:pPr>
            <w:hyperlink w:anchor="_Toc463966457" w:history="1">
              <w:r w:rsidR="008C343B" w:rsidRPr="00F92616">
                <w:rPr>
                  <w:rStyle w:val="Hyperlink"/>
                  <w:noProof/>
                </w:rPr>
                <w:t>PAVYZDYS</w:t>
              </w:r>
              <w:r w:rsidR="008C343B">
                <w:rPr>
                  <w:noProof/>
                  <w:webHidden/>
                </w:rPr>
                <w:tab/>
              </w:r>
              <w:r w:rsidR="008C343B">
                <w:rPr>
                  <w:noProof/>
                  <w:webHidden/>
                </w:rPr>
                <w:fldChar w:fldCharType="begin"/>
              </w:r>
              <w:r w:rsidR="008C343B">
                <w:rPr>
                  <w:noProof/>
                  <w:webHidden/>
                </w:rPr>
                <w:instrText xml:space="preserve"> PAGEREF _Toc463966457 \h </w:instrText>
              </w:r>
              <w:r w:rsidR="008C343B">
                <w:rPr>
                  <w:noProof/>
                  <w:webHidden/>
                </w:rPr>
              </w:r>
              <w:r w:rsidR="008C343B">
                <w:rPr>
                  <w:noProof/>
                  <w:webHidden/>
                </w:rPr>
                <w:fldChar w:fldCharType="separate"/>
              </w:r>
              <w:r w:rsidR="008C343B">
                <w:rPr>
                  <w:noProof/>
                  <w:webHidden/>
                </w:rPr>
                <w:t>21</w:t>
              </w:r>
              <w:r w:rsidR="008C343B">
                <w:rPr>
                  <w:noProof/>
                  <w:webHidden/>
                </w:rPr>
                <w:fldChar w:fldCharType="end"/>
              </w:r>
            </w:hyperlink>
          </w:p>
          <w:p w14:paraId="6BA75230" w14:textId="5DBD47B5" w:rsidR="008C343B" w:rsidRDefault="00BF0D1B" w:rsidP="00AB214B">
            <w:pPr>
              <w:pStyle w:val="TOC3"/>
              <w:ind w:left="0"/>
              <w:rPr>
                <w:rFonts w:asciiTheme="minorHAnsi" w:eastAsiaTheme="minorEastAsia" w:hAnsiTheme="minorHAnsi" w:cstheme="minorBidi"/>
                <w:sz w:val="22"/>
                <w:szCs w:val="22"/>
              </w:rPr>
            </w:pPr>
            <w:hyperlink w:anchor="_Toc463966458" w:history="1">
              <w:r w:rsidR="008C343B" w:rsidRPr="00F92616">
                <w:rPr>
                  <w:rStyle w:val="Hyperlink"/>
                </w:rPr>
                <w:t>PARAIŠKOS IMPORTO LICENCIJAI GAUTI PILDYMAS</w:t>
              </w:r>
              <w:r w:rsidR="008C343B">
                <w:rPr>
                  <w:webHidden/>
                </w:rPr>
                <w:tab/>
              </w:r>
              <w:r w:rsidR="008C343B">
                <w:rPr>
                  <w:webHidden/>
                </w:rPr>
                <w:fldChar w:fldCharType="begin"/>
              </w:r>
              <w:r w:rsidR="008C343B">
                <w:rPr>
                  <w:webHidden/>
                </w:rPr>
                <w:instrText xml:space="preserve"> PAGEREF _Toc463966458 \h </w:instrText>
              </w:r>
              <w:r w:rsidR="008C343B">
                <w:rPr>
                  <w:webHidden/>
                </w:rPr>
              </w:r>
              <w:r w:rsidR="008C343B">
                <w:rPr>
                  <w:webHidden/>
                </w:rPr>
                <w:fldChar w:fldCharType="separate"/>
              </w:r>
              <w:r w:rsidR="008C343B">
                <w:rPr>
                  <w:webHidden/>
                </w:rPr>
                <w:t>22</w:t>
              </w:r>
              <w:r w:rsidR="008C343B">
                <w:rPr>
                  <w:webHidden/>
                </w:rPr>
                <w:fldChar w:fldCharType="end"/>
              </w:r>
            </w:hyperlink>
          </w:p>
          <w:p w14:paraId="0D08EAB6" w14:textId="0530E397" w:rsidR="008C343B" w:rsidRDefault="00BF0D1B" w:rsidP="008C343B">
            <w:pPr>
              <w:pStyle w:val="TOC1"/>
              <w:tabs>
                <w:tab w:val="right" w:leader="dot" w:pos="9628"/>
              </w:tabs>
              <w:rPr>
                <w:rFonts w:asciiTheme="minorHAnsi" w:eastAsiaTheme="minorEastAsia" w:hAnsiTheme="minorHAnsi" w:cstheme="minorBidi"/>
                <w:noProof/>
                <w:sz w:val="22"/>
                <w:szCs w:val="22"/>
              </w:rPr>
            </w:pPr>
            <w:hyperlink w:anchor="_Toc463966459" w:history="1">
              <w:r w:rsidR="008C343B" w:rsidRPr="00F92616">
                <w:rPr>
                  <w:rStyle w:val="Hyperlink"/>
                  <w:noProof/>
                </w:rPr>
                <w:t>PARAIŠKOS EKSPORTO LICENCIJAI GAUTI</w:t>
              </w:r>
              <w:r w:rsidR="008C343B">
                <w:rPr>
                  <w:noProof/>
                  <w:webHidden/>
                </w:rPr>
                <w:tab/>
              </w:r>
              <w:r w:rsidR="008C343B">
                <w:rPr>
                  <w:noProof/>
                  <w:webHidden/>
                </w:rPr>
                <w:fldChar w:fldCharType="begin"/>
              </w:r>
              <w:r w:rsidR="008C343B">
                <w:rPr>
                  <w:noProof/>
                  <w:webHidden/>
                </w:rPr>
                <w:instrText xml:space="preserve"> PAGEREF _Toc463966459 \h </w:instrText>
              </w:r>
              <w:r w:rsidR="008C343B">
                <w:rPr>
                  <w:noProof/>
                  <w:webHidden/>
                </w:rPr>
              </w:r>
              <w:r w:rsidR="008C343B">
                <w:rPr>
                  <w:noProof/>
                  <w:webHidden/>
                </w:rPr>
                <w:fldChar w:fldCharType="separate"/>
              </w:r>
              <w:r w:rsidR="008C343B">
                <w:rPr>
                  <w:noProof/>
                  <w:webHidden/>
                </w:rPr>
                <w:t>25</w:t>
              </w:r>
              <w:r w:rsidR="008C343B">
                <w:rPr>
                  <w:noProof/>
                  <w:webHidden/>
                </w:rPr>
                <w:fldChar w:fldCharType="end"/>
              </w:r>
            </w:hyperlink>
          </w:p>
          <w:p w14:paraId="2A20F18E" w14:textId="7D3B69E8" w:rsidR="008C343B" w:rsidRDefault="00BF0D1B" w:rsidP="008C343B">
            <w:pPr>
              <w:pStyle w:val="TOC1"/>
              <w:tabs>
                <w:tab w:val="right" w:leader="dot" w:pos="9628"/>
              </w:tabs>
              <w:rPr>
                <w:rFonts w:asciiTheme="minorHAnsi" w:eastAsiaTheme="minorEastAsia" w:hAnsiTheme="minorHAnsi" w:cstheme="minorBidi"/>
                <w:noProof/>
                <w:sz w:val="22"/>
                <w:szCs w:val="22"/>
              </w:rPr>
            </w:pPr>
            <w:hyperlink w:anchor="_Toc463966460" w:history="1">
              <w:r w:rsidR="008C343B" w:rsidRPr="00F92616">
                <w:rPr>
                  <w:rStyle w:val="Hyperlink"/>
                  <w:noProof/>
                </w:rPr>
                <w:t>PAVYZDYS</w:t>
              </w:r>
              <w:r w:rsidR="008C343B">
                <w:rPr>
                  <w:noProof/>
                  <w:webHidden/>
                </w:rPr>
                <w:tab/>
              </w:r>
              <w:r w:rsidR="008C343B">
                <w:rPr>
                  <w:noProof/>
                  <w:webHidden/>
                </w:rPr>
                <w:fldChar w:fldCharType="begin"/>
              </w:r>
              <w:r w:rsidR="008C343B">
                <w:rPr>
                  <w:noProof/>
                  <w:webHidden/>
                </w:rPr>
                <w:instrText xml:space="preserve"> PAGEREF _Toc463966460 \h </w:instrText>
              </w:r>
              <w:r w:rsidR="008C343B">
                <w:rPr>
                  <w:noProof/>
                  <w:webHidden/>
                </w:rPr>
              </w:r>
              <w:r w:rsidR="008C343B">
                <w:rPr>
                  <w:noProof/>
                  <w:webHidden/>
                </w:rPr>
                <w:fldChar w:fldCharType="separate"/>
              </w:r>
              <w:r w:rsidR="008C343B">
                <w:rPr>
                  <w:noProof/>
                  <w:webHidden/>
                </w:rPr>
                <w:t>25</w:t>
              </w:r>
              <w:r w:rsidR="008C343B">
                <w:rPr>
                  <w:noProof/>
                  <w:webHidden/>
                </w:rPr>
                <w:fldChar w:fldCharType="end"/>
              </w:r>
            </w:hyperlink>
          </w:p>
          <w:p w14:paraId="4CDF9938" w14:textId="1BBA8B86" w:rsidR="008C343B" w:rsidRDefault="00BF0D1B" w:rsidP="008C343B">
            <w:pPr>
              <w:pStyle w:val="TOC3"/>
              <w:ind w:left="0"/>
              <w:rPr>
                <w:rFonts w:asciiTheme="minorHAnsi" w:eastAsiaTheme="minorEastAsia" w:hAnsiTheme="minorHAnsi" w:cstheme="minorBidi"/>
                <w:sz w:val="22"/>
                <w:szCs w:val="22"/>
              </w:rPr>
            </w:pPr>
            <w:hyperlink w:anchor="_Toc463966461" w:history="1">
              <w:r w:rsidR="008C343B" w:rsidRPr="00F92616">
                <w:rPr>
                  <w:rStyle w:val="Hyperlink"/>
                </w:rPr>
                <w:t>PARAIŠKOS EKSPORTO LICENCIJAI GAUTI PILDYMAS</w:t>
              </w:r>
              <w:r w:rsidR="008C343B">
                <w:rPr>
                  <w:webHidden/>
                </w:rPr>
                <w:tab/>
              </w:r>
              <w:r w:rsidR="008C343B">
                <w:rPr>
                  <w:webHidden/>
                </w:rPr>
                <w:fldChar w:fldCharType="begin"/>
              </w:r>
              <w:r w:rsidR="008C343B">
                <w:rPr>
                  <w:webHidden/>
                </w:rPr>
                <w:instrText xml:space="preserve"> PAGEREF _Toc463966461 \h </w:instrText>
              </w:r>
              <w:r w:rsidR="008C343B">
                <w:rPr>
                  <w:webHidden/>
                </w:rPr>
              </w:r>
              <w:r w:rsidR="008C343B">
                <w:rPr>
                  <w:webHidden/>
                </w:rPr>
                <w:fldChar w:fldCharType="separate"/>
              </w:r>
              <w:r w:rsidR="008C343B">
                <w:rPr>
                  <w:webHidden/>
                </w:rPr>
                <w:t>26</w:t>
              </w:r>
              <w:r w:rsidR="008C343B">
                <w:rPr>
                  <w:webHidden/>
                </w:rPr>
                <w:fldChar w:fldCharType="end"/>
              </w:r>
            </w:hyperlink>
          </w:p>
          <w:p w14:paraId="3905E1DF" w14:textId="5F132CD8" w:rsidR="008C343B" w:rsidRDefault="00BF0D1B" w:rsidP="008C343B">
            <w:pPr>
              <w:pStyle w:val="TOC1"/>
              <w:tabs>
                <w:tab w:val="right" w:leader="dot" w:pos="9628"/>
              </w:tabs>
              <w:rPr>
                <w:rFonts w:asciiTheme="minorHAnsi" w:eastAsiaTheme="minorEastAsia" w:hAnsiTheme="minorHAnsi" w:cstheme="minorBidi"/>
                <w:noProof/>
                <w:sz w:val="22"/>
                <w:szCs w:val="22"/>
              </w:rPr>
            </w:pPr>
            <w:hyperlink w:anchor="_Toc463966462" w:history="1">
              <w:r w:rsidR="008C343B" w:rsidRPr="00F92616">
                <w:rPr>
                  <w:rStyle w:val="Hyperlink"/>
                  <w:noProof/>
                </w:rPr>
                <w:t>IMPORTO LICENCIJOS PAVYZDYS</w:t>
              </w:r>
              <w:r w:rsidR="008C343B">
                <w:rPr>
                  <w:noProof/>
                  <w:webHidden/>
                </w:rPr>
                <w:tab/>
              </w:r>
              <w:r w:rsidR="008C343B">
                <w:rPr>
                  <w:noProof/>
                  <w:webHidden/>
                </w:rPr>
                <w:fldChar w:fldCharType="begin"/>
              </w:r>
              <w:r w:rsidR="008C343B">
                <w:rPr>
                  <w:noProof/>
                  <w:webHidden/>
                </w:rPr>
                <w:instrText xml:space="preserve"> PAGEREF _Toc463966462 \h </w:instrText>
              </w:r>
              <w:r w:rsidR="008C343B">
                <w:rPr>
                  <w:noProof/>
                  <w:webHidden/>
                </w:rPr>
              </w:r>
              <w:r w:rsidR="008C343B">
                <w:rPr>
                  <w:noProof/>
                  <w:webHidden/>
                </w:rPr>
                <w:fldChar w:fldCharType="separate"/>
              </w:r>
              <w:r w:rsidR="008C343B">
                <w:rPr>
                  <w:noProof/>
                  <w:webHidden/>
                </w:rPr>
                <w:t>29</w:t>
              </w:r>
              <w:r w:rsidR="008C343B">
                <w:rPr>
                  <w:noProof/>
                  <w:webHidden/>
                </w:rPr>
                <w:fldChar w:fldCharType="end"/>
              </w:r>
            </w:hyperlink>
          </w:p>
          <w:p w14:paraId="31B6EA66" w14:textId="71C41A5B" w:rsidR="008C343B" w:rsidRDefault="00BF0D1B" w:rsidP="008C343B">
            <w:pPr>
              <w:pStyle w:val="TOC1"/>
              <w:tabs>
                <w:tab w:val="right" w:leader="dot" w:pos="9628"/>
              </w:tabs>
              <w:rPr>
                <w:rFonts w:asciiTheme="minorHAnsi" w:eastAsiaTheme="minorEastAsia" w:hAnsiTheme="minorHAnsi" w:cstheme="minorBidi"/>
                <w:noProof/>
                <w:sz w:val="22"/>
                <w:szCs w:val="22"/>
              </w:rPr>
            </w:pPr>
            <w:hyperlink w:anchor="_Toc463966463" w:history="1">
              <w:r w:rsidR="008C343B" w:rsidRPr="00F92616">
                <w:rPr>
                  <w:rStyle w:val="Hyperlink"/>
                  <w:noProof/>
                </w:rPr>
                <w:t>EKSPORTO LICENCIJOS PAVYZDYS</w:t>
              </w:r>
              <w:r w:rsidR="008C343B">
                <w:rPr>
                  <w:noProof/>
                  <w:webHidden/>
                </w:rPr>
                <w:tab/>
              </w:r>
              <w:r w:rsidR="008C343B">
                <w:rPr>
                  <w:noProof/>
                  <w:webHidden/>
                </w:rPr>
                <w:fldChar w:fldCharType="begin"/>
              </w:r>
              <w:r w:rsidR="008C343B">
                <w:rPr>
                  <w:noProof/>
                  <w:webHidden/>
                </w:rPr>
                <w:instrText xml:space="preserve"> PAGEREF _Toc463966463 \h </w:instrText>
              </w:r>
              <w:r w:rsidR="008C343B">
                <w:rPr>
                  <w:noProof/>
                  <w:webHidden/>
                </w:rPr>
              </w:r>
              <w:r w:rsidR="008C343B">
                <w:rPr>
                  <w:noProof/>
                  <w:webHidden/>
                </w:rPr>
                <w:fldChar w:fldCharType="separate"/>
              </w:r>
              <w:r w:rsidR="008C343B">
                <w:rPr>
                  <w:noProof/>
                  <w:webHidden/>
                </w:rPr>
                <w:t>33</w:t>
              </w:r>
              <w:r w:rsidR="008C343B">
                <w:rPr>
                  <w:noProof/>
                  <w:webHidden/>
                </w:rPr>
                <w:fldChar w:fldCharType="end"/>
              </w:r>
            </w:hyperlink>
          </w:p>
          <w:p w14:paraId="514B2258" w14:textId="4E2B7767" w:rsidR="008C343B" w:rsidRDefault="00BF0D1B" w:rsidP="008C343B">
            <w:pPr>
              <w:pStyle w:val="TOC1"/>
              <w:tabs>
                <w:tab w:val="right" w:leader="dot" w:pos="9628"/>
              </w:tabs>
              <w:rPr>
                <w:rFonts w:asciiTheme="minorHAnsi" w:eastAsiaTheme="minorEastAsia" w:hAnsiTheme="minorHAnsi" w:cstheme="minorBidi"/>
                <w:noProof/>
                <w:sz w:val="22"/>
                <w:szCs w:val="22"/>
              </w:rPr>
            </w:pPr>
            <w:hyperlink w:anchor="_Toc463966464" w:history="1">
              <w:r w:rsidR="008C343B" w:rsidRPr="00F92616">
                <w:rPr>
                  <w:rStyle w:val="Hyperlink"/>
                  <w:noProof/>
                </w:rPr>
                <w:t>PRAŠYMAS DĖL UŽSTATO GRĄŽINIMO</w:t>
              </w:r>
              <w:r w:rsidR="008C343B">
                <w:rPr>
                  <w:noProof/>
                  <w:webHidden/>
                </w:rPr>
                <w:tab/>
              </w:r>
              <w:r w:rsidR="008C343B">
                <w:rPr>
                  <w:noProof/>
                  <w:webHidden/>
                </w:rPr>
                <w:fldChar w:fldCharType="begin"/>
              </w:r>
              <w:r w:rsidR="008C343B">
                <w:rPr>
                  <w:noProof/>
                  <w:webHidden/>
                </w:rPr>
                <w:instrText xml:space="preserve"> PAGEREF _Toc463966464 \h </w:instrText>
              </w:r>
              <w:r w:rsidR="008C343B">
                <w:rPr>
                  <w:noProof/>
                  <w:webHidden/>
                </w:rPr>
              </w:r>
              <w:r w:rsidR="008C343B">
                <w:rPr>
                  <w:noProof/>
                  <w:webHidden/>
                </w:rPr>
                <w:fldChar w:fldCharType="separate"/>
              </w:r>
              <w:r w:rsidR="008C343B">
                <w:rPr>
                  <w:noProof/>
                  <w:webHidden/>
                </w:rPr>
                <w:t>37</w:t>
              </w:r>
              <w:r w:rsidR="008C343B">
                <w:rPr>
                  <w:noProof/>
                  <w:webHidden/>
                </w:rPr>
                <w:fldChar w:fldCharType="end"/>
              </w:r>
            </w:hyperlink>
          </w:p>
          <w:p w14:paraId="26EC4CBA" w14:textId="77777777" w:rsidR="00204028" w:rsidRPr="002602AA" w:rsidRDefault="007403A6">
            <w:pPr>
              <w:tabs>
                <w:tab w:val="right" w:leader="dot" w:pos="8736"/>
              </w:tabs>
              <w:ind w:left="360" w:right="672"/>
              <w:jc w:val="center"/>
              <w:rPr>
                <w:b/>
                <w:bCs/>
                <w:sz w:val="28"/>
                <w:szCs w:val="28"/>
              </w:rPr>
            </w:pPr>
            <w:r w:rsidRPr="002602AA">
              <w:rPr>
                <w:b/>
                <w:bCs/>
                <w:sz w:val="28"/>
                <w:szCs w:val="28"/>
              </w:rPr>
              <w:fldChar w:fldCharType="end"/>
            </w:r>
          </w:p>
        </w:tc>
      </w:tr>
      <w:tr w:rsidR="00EB68B3" w:rsidRPr="002602AA" w14:paraId="228D9816" w14:textId="77777777">
        <w:trPr>
          <w:trHeight w:val="520"/>
        </w:trPr>
        <w:tc>
          <w:tcPr>
            <w:tcW w:w="10260" w:type="dxa"/>
          </w:tcPr>
          <w:p w14:paraId="386F57F1" w14:textId="77777777" w:rsidR="00EB68B3" w:rsidRPr="002602AA" w:rsidRDefault="00EB68B3">
            <w:pPr>
              <w:pStyle w:val="TOC1"/>
              <w:tabs>
                <w:tab w:val="right" w:leader="dot" w:pos="9628"/>
              </w:tabs>
              <w:rPr>
                <w:b/>
                <w:bCs/>
                <w:sz w:val="28"/>
                <w:szCs w:val="28"/>
              </w:rPr>
            </w:pPr>
          </w:p>
        </w:tc>
      </w:tr>
      <w:tr w:rsidR="00204028" w:rsidRPr="002602AA" w14:paraId="6593C114" w14:textId="77777777">
        <w:trPr>
          <w:trHeight w:val="520"/>
        </w:trPr>
        <w:tc>
          <w:tcPr>
            <w:tcW w:w="10260" w:type="dxa"/>
          </w:tcPr>
          <w:p w14:paraId="2D104E2C" w14:textId="77777777" w:rsidR="00204028" w:rsidRPr="002602AA" w:rsidRDefault="00204028">
            <w:pPr>
              <w:pStyle w:val="TOC1"/>
              <w:rPr>
                <w:b/>
                <w:bCs/>
                <w:sz w:val="28"/>
                <w:szCs w:val="28"/>
              </w:rPr>
            </w:pPr>
          </w:p>
        </w:tc>
      </w:tr>
    </w:tbl>
    <w:p w14:paraId="706306F6" w14:textId="15B4F8FC" w:rsidR="00204028" w:rsidRDefault="00204028">
      <w:r w:rsidRPr="002602AA">
        <w:br w:type="page"/>
      </w:r>
    </w:p>
    <w:p w14:paraId="5AC09C49" w14:textId="78770798" w:rsidR="00B25509" w:rsidRDefault="00B25509"/>
    <w:p w14:paraId="096B5007" w14:textId="1BF22582" w:rsidR="00B25509" w:rsidRPr="008C343B" w:rsidRDefault="00B25509" w:rsidP="008C343B">
      <w:pPr>
        <w:pStyle w:val="Heading1"/>
        <w:jc w:val="center"/>
        <w:rPr>
          <w:rFonts w:ascii="Times New Roman" w:hAnsi="Times New Roman" w:cs="Times New Roman"/>
          <w:sz w:val="28"/>
          <w:szCs w:val="28"/>
        </w:rPr>
      </w:pPr>
      <w:bookmarkStart w:id="0" w:name="_Toc463966442"/>
      <w:r w:rsidRPr="008C343B">
        <w:rPr>
          <w:rFonts w:ascii="Times New Roman" w:hAnsi="Times New Roman" w:cs="Times New Roman"/>
          <w:sz w:val="28"/>
          <w:szCs w:val="28"/>
        </w:rPr>
        <w:t>ĮVADAS</w:t>
      </w:r>
      <w:bookmarkEnd w:id="0"/>
    </w:p>
    <w:p w14:paraId="5ACAA6F8" w14:textId="77777777" w:rsidR="00B25509" w:rsidRPr="002602AA" w:rsidRDefault="00B25509"/>
    <w:tbl>
      <w:tblPr>
        <w:tblW w:w="0" w:type="auto"/>
        <w:tblInd w:w="-432" w:type="dxa"/>
        <w:tblLook w:val="01E0" w:firstRow="1" w:lastRow="1" w:firstColumn="1" w:lastColumn="1" w:noHBand="0" w:noVBand="0"/>
      </w:tblPr>
      <w:tblGrid>
        <w:gridCol w:w="1472"/>
        <w:gridCol w:w="14"/>
        <w:gridCol w:w="6610"/>
        <w:gridCol w:w="13"/>
        <w:gridCol w:w="1961"/>
      </w:tblGrid>
      <w:tr w:rsidR="00204028" w:rsidRPr="002602AA" w14:paraId="0A093B1E" w14:textId="77777777" w:rsidTr="003A4DF5">
        <w:tc>
          <w:tcPr>
            <w:tcW w:w="1472" w:type="dxa"/>
          </w:tcPr>
          <w:p w14:paraId="3DADF13A" w14:textId="77777777" w:rsidR="00204028" w:rsidRPr="002602AA" w:rsidRDefault="00204028">
            <w:pPr>
              <w:rPr>
                <w:sz w:val="20"/>
                <w:szCs w:val="20"/>
              </w:rPr>
            </w:pPr>
            <w:r w:rsidRPr="002602AA">
              <w:rPr>
                <w:vertAlign w:val="superscript"/>
              </w:rPr>
              <w:sym w:font="Symbol" w:char="F02A"/>
            </w:r>
            <w:r w:rsidRPr="002602AA">
              <w:rPr>
                <w:vertAlign w:val="superscript"/>
              </w:rPr>
              <w:t xml:space="preserve"> </w:t>
            </w:r>
            <w:r w:rsidRPr="002602AA">
              <w:rPr>
                <w:sz w:val="20"/>
                <w:szCs w:val="20"/>
              </w:rPr>
              <w:t>Išsamus  užsienio prekybos administravimo veikloje vartojamų apibrėžimų ir sutrumpinimų sąrašas yra pateiktas 1 priede.</w:t>
            </w:r>
          </w:p>
          <w:p w14:paraId="550C0C12" w14:textId="77777777" w:rsidR="00204028" w:rsidRPr="002602AA" w:rsidRDefault="00204028">
            <w:pPr>
              <w:rPr>
                <w:sz w:val="20"/>
                <w:szCs w:val="20"/>
              </w:rPr>
            </w:pPr>
          </w:p>
        </w:tc>
        <w:tc>
          <w:tcPr>
            <w:tcW w:w="6624" w:type="dxa"/>
            <w:gridSpan w:val="2"/>
          </w:tcPr>
          <w:p w14:paraId="4A37EBC0" w14:textId="6286B009" w:rsidR="00204028" w:rsidRPr="002602AA" w:rsidRDefault="00204028">
            <w:pPr>
              <w:ind w:firstLine="612"/>
              <w:jc w:val="both"/>
            </w:pPr>
            <w:r w:rsidRPr="002602AA">
              <w:t>Bendrasis užsienio prekybos informacinis vadovas pateikia importuotojams/eksportuotojams bendrojo pobūdžio informaciją, kaip yra vykdomos nustatytos užsienio prekybos procedūros. Šiame leidinyje yra aprašyti pagrindiniai licencijavimo bei eksporto kompensacijų išmokėjimo principai produktams, kuriuos apima Bendroji žemės ūkio politika (toliau - BŽŪP)</w:t>
            </w:r>
            <w:r w:rsidRPr="002602AA">
              <w:rPr>
                <w:vertAlign w:val="superscript"/>
              </w:rPr>
              <w:sym w:font="Symbol" w:char="F02A"/>
            </w:r>
            <w:r w:rsidRPr="002602AA">
              <w:t>.</w:t>
            </w:r>
          </w:p>
        </w:tc>
        <w:tc>
          <w:tcPr>
            <w:tcW w:w="1974" w:type="dxa"/>
            <w:gridSpan w:val="2"/>
          </w:tcPr>
          <w:p w14:paraId="5E5BFD17" w14:textId="77777777" w:rsidR="00204028" w:rsidRPr="002602AA" w:rsidRDefault="00204028"/>
        </w:tc>
      </w:tr>
      <w:tr w:rsidR="00204028" w:rsidRPr="002602AA" w14:paraId="012250AC" w14:textId="77777777" w:rsidTr="003A4DF5">
        <w:tc>
          <w:tcPr>
            <w:tcW w:w="1486" w:type="dxa"/>
            <w:gridSpan w:val="2"/>
          </w:tcPr>
          <w:p w14:paraId="1F2DA69F" w14:textId="77777777" w:rsidR="00204028" w:rsidRPr="002602AA" w:rsidRDefault="00204028">
            <w:pPr>
              <w:rPr>
                <w:b/>
                <w:bCs/>
              </w:rPr>
            </w:pPr>
          </w:p>
        </w:tc>
        <w:tc>
          <w:tcPr>
            <w:tcW w:w="6623" w:type="dxa"/>
            <w:gridSpan w:val="2"/>
          </w:tcPr>
          <w:p w14:paraId="355DE87F" w14:textId="6D6AA71E" w:rsidR="00204028" w:rsidRPr="003B1049" w:rsidRDefault="00204028" w:rsidP="003B1049">
            <w:pPr>
              <w:pStyle w:val="Heading1"/>
              <w:jc w:val="center"/>
              <w:rPr>
                <w:rFonts w:ascii="Times New Roman" w:hAnsi="Times New Roman" w:cs="Times New Roman"/>
                <w:sz w:val="28"/>
                <w:szCs w:val="28"/>
              </w:rPr>
            </w:pPr>
            <w:bookmarkStart w:id="1" w:name="_Toc69275158"/>
            <w:bookmarkStart w:id="2" w:name="_Toc69275298"/>
            <w:bookmarkStart w:id="3" w:name="_Toc69275159"/>
            <w:bookmarkStart w:id="4" w:name="_Toc463966443"/>
            <w:r w:rsidRPr="003B1049">
              <w:rPr>
                <w:rFonts w:ascii="Times New Roman" w:hAnsi="Times New Roman" w:cs="Times New Roman"/>
                <w:sz w:val="28"/>
                <w:szCs w:val="28"/>
              </w:rPr>
              <w:t>A</w:t>
            </w:r>
            <w:r w:rsidRPr="008C343B">
              <w:rPr>
                <w:rFonts w:ascii="Times New Roman" w:hAnsi="Times New Roman" w:cs="Times New Roman"/>
                <w:sz w:val="28"/>
                <w:szCs w:val="28"/>
              </w:rPr>
              <w:t>.</w:t>
            </w:r>
            <w:bookmarkEnd w:id="1"/>
            <w:bookmarkEnd w:id="2"/>
            <w:r w:rsidRPr="003B1049">
              <w:rPr>
                <w:rFonts w:ascii="Times New Roman" w:hAnsi="Times New Roman" w:cs="Times New Roman"/>
                <w:sz w:val="28"/>
                <w:szCs w:val="28"/>
              </w:rPr>
              <w:t xml:space="preserve"> BENDROJI ŽEMĖS ŪKIO POLITIKA IR UŽSIENIO PREKYBA</w:t>
            </w:r>
            <w:bookmarkEnd w:id="3"/>
            <w:bookmarkEnd w:id="4"/>
          </w:p>
        </w:tc>
        <w:tc>
          <w:tcPr>
            <w:tcW w:w="1961" w:type="dxa"/>
          </w:tcPr>
          <w:p w14:paraId="6EAD1598" w14:textId="77777777" w:rsidR="00204028" w:rsidRPr="002602AA" w:rsidRDefault="00204028"/>
        </w:tc>
      </w:tr>
      <w:tr w:rsidR="00204028" w:rsidRPr="002602AA" w14:paraId="1A27449B" w14:textId="77777777" w:rsidTr="003A4DF5">
        <w:tc>
          <w:tcPr>
            <w:tcW w:w="1486" w:type="dxa"/>
            <w:gridSpan w:val="2"/>
          </w:tcPr>
          <w:p w14:paraId="1C7D920E" w14:textId="77777777" w:rsidR="00204028" w:rsidRPr="002602AA" w:rsidRDefault="00204028"/>
        </w:tc>
        <w:tc>
          <w:tcPr>
            <w:tcW w:w="6623" w:type="dxa"/>
            <w:gridSpan w:val="2"/>
          </w:tcPr>
          <w:p w14:paraId="1858E613" w14:textId="26B25863" w:rsidR="00204028" w:rsidRPr="002602AA" w:rsidRDefault="00204028">
            <w:pPr>
              <w:ind w:firstLine="612"/>
              <w:jc w:val="both"/>
            </w:pPr>
            <w:r w:rsidRPr="002602AA">
              <w:t>Europos Sąjungos (toliau – ES) žemės ūkio ir maisto produktų užsienio prekybos reguliavimo tikslas yra stabilizuoti vidaus rinką bei stebėti produktų importo ir eksporto apimtis ES. Šiam tikslui pasiekti ES yra įdiegta importo ir eksporto licencijų sistema.</w:t>
            </w:r>
          </w:p>
          <w:p w14:paraId="257F34B8" w14:textId="77777777" w:rsidR="00204028" w:rsidRPr="002602AA" w:rsidRDefault="00204028">
            <w:pPr>
              <w:ind w:firstLine="612"/>
            </w:pPr>
          </w:p>
        </w:tc>
        <w:tc>
          <w:tcPr>
            <w:tcW w:w="1961" w:type="dxa"/>
          </w:tcPr>
          <w:p w14:paraId="1C162F74" w14:textId="77777777" w:rsidR="00204028" w:rsidRPr="002602AA" w:rsidRDefault="00204028"/>
        </w:tc>
      </w:tr>
      <w:tr w:rsidR="00204028" w:rsidRPr="002602AA" w14:paraId="5570D3AB" w14:textId="77777777" w:rsidTr="003A4DF5">
        <w:tc>
          <w:tcPr>
            <w:tcW w:w="1486" w:type="dxa"/>
            <w:gridSpan w:val="2"/>
          </w:tcPr>
          <w:p w14:paraId="6F7FA6C4" w14:textId="77777777" w:rsidR="00204028" w:rsidRPr="002602AA" w:rsidRDefault="00204028"/>
        </w:tc>
        <w:tc>
          <w:tcPr>
            <w:tcW w:w="6623" w:type="dxa"/>
            <w:gridSpan w:val="2"/>
          </w:tcPr>
          <w:p w14:paraId="0F2D9518" w14:textId="77777777" w:rsidR="00204028" w:rsidRPr="002602AA" w:rsidRDefault="00204028">
            <w:pPr>
              <w:ind w:firstLine="612"/>
              <w:jc w:val="center"/>
              <w:rPr>
                <w:b/>
                <w:bCs/>
              </w:rPr>
            </w:pPr>
            <w:r w:rsidRPr="002602AA">
              <w:rPr>
                <w:b/>
                <w:bCs/>
              </w:rPr>
              <w:t>Pagrindiniai</w:t>
            </w:r>
            <w:r w:rsidR="006B7E0A">
              <w:rPr>
                <w:b/>
                <w:bCs/>
              </w:rPr>
              <w:t xml:space="preserve"> veiklos</w:t>
            </w:r>
            <w:r w:rsidRPr="002602AA">
              <w:rPr>
                <w:b/>
                <w:bCs/>
              </w:rPr>
              <w:t xml:space="preserve"> uždaviniai</w:t>
            </w:r>
          </w:p>
          <w:p w14:paraId="62BD7A88" w14:textId="77777777" w:rsidR="00204028" w:rsidRPr="002602AA" w:rsidRDefault="00204028">
            <w:pPr>
              <w:ind w:firstLine="612"/>
              <w:jc w:val="center"/>
              <w:rPr>
                <w:b/>
                <w:bCs/>
              </w:rPr>
            </w:pPr>
          </w:p>
        </w:tc>
        <w:tc>
          <w:tcPr>
            <w:tcW w:w="1961" w:type="dxa"/>
          </w:tcPr>
          <w:p w14:paraId="1A1291D2" w14:textId="77777777" w:rsidR="00204028" w:rsidRPr="002602AA" w:rsidRDefault="00204028"/>
        </w:tc>
      </w:tr>
      <w:tr w:rsidR="00204028" w:rsidRPr="002602AA" w14:paraId="005F6D71" w14:textId="77777777" w:rsidTr="003A4DF5">
        <w:tc>
          <w:tcPr>
            <w:tcW w:w="1486" w:type="dxa"/>
            <w:gridSpan w:val="2"/>
          </w:tcPr>
          <w:p w14:paraId="647531AB" w14:textId="77777777" w:rsidR="00204028" w:rsidRPr="002602AA" w:rsidRDefault="00204028"/>
        </w:tc>
        <w:tc>
          <w:tcPr>
            <w:tcW w:w="6623" w:type="dxa"/>
            <w:gridSpan w:val="2"/>
          </w:tcPr>
          <w:p w14:paraId="7EFF5232" w14:textId="77777777" w:rsidR="00204028" w:rsidRPr="002602AA" w:rsidRDefault="00204028">
            <w:pPr>
              <w:pStyle w:val="BodyText"/>
              <w:spacing w:line="240" w:lineRule="auto"/>
              <w:ind w:firstLine="612"/>
              <w:jc w:val="both"/>
              <w:rPr>
                <w:rFonts w:ascii="Times New Roman" w:hAnsi="Times New Roman" w:cs="Times New Roman"/>
                <w:b w:val="0"/>
                <w:bCs w:val="0"/>
                <w:lang w:val="lt-LT"/>
              </w:rPr>
            </w:pPr>
            <w:r w:rsidRPr="002602AA">
              <w:rPr>
                <w:rFonts w:ascii="Times New Roman" w:hAnsi="Times New Roman" w:cs="Times New Roman"/>
                <w:b w:val="0"/>
                <w:bCs w:val="0"/>
                <w:lang w:val="lt-LT"/>
              </w:rPr>
              <w:t>Administruojant žemės ūkio ir maisto produktų užsienio prekybą, pagrindiniai uždaviniai yra šie:</w:t>
            </w:r>
          </w:p>
          <w:p w14:paraId="240149A4" w14:textId="77777777" w:rsidR="00204028" w:rsidRPr="002602AA" w:rsidRDefault="00204028">
            <w:pPr>
              <w:numPr>
                <w:ilvl w:val="0"/>
                <w:numId w:val="1"/>
              </w:numPr>
              <w:tabs>
                <w:tab w:val="clear" w:pos="1461"/>
                <w:tab w:val="left" w:pos="1872"/>
              </w:tabs>
              <w:ind w:left="972" w:firstLine="540"/>
              <w:jc w:val="both"/>
            </w:pPr>
            <w:r w:rsidRPr="002602AA">
              <w:t>užtikrinti ES Bendrosios žemės ūkio politikos prekybos mechanizmų administravimą Lietuvoje;</w:t>
            </w:r>
          </w:p>
          <w:p w14:paraId="6072ED9F" w14:textId="22F5A5C8" w:rsidR="00204028" w:rsidRPr="002602AA" w:rsidRDefault="00204028">
            <w:pPr>
              <w:numPr>
                <w:ilvl w:val="0"/>
                <w:numId w:val="1"/>
              </w:numPr>
              <w:tabs>
                <w:tab w:val="clear" w:pos="1461"/>
                <w:tab w:val="left" w:pos="1872"/>
              </w:tabs>
              <w:ind w:left="972" w:firstLine="540"/>
              <w:jc w:val="both"/>
            </w:pPr>
            <w:r w:rsidRPr="002602AA">
              <w:t>administruoti žemės ūkio produktams taikomą importo ir eksporto licencijų sistemą;</w:t>
            </w:r>
          </w:p>
          <w:p w14:paraId="3412CCD2" w14:textId="77777777" w:rsidR="00204028" w:rsidRPr="002602AA" w:rsidRDefault="00204028">
            <w:pPr>
              <w:numPr>
                <w:ilvl w:val="0"/>
                <w:numId w:val="1"/>
              </w:numPr>
              <w:tabs>
                <w:tab w:val="clear" w:pos="1461"/>
                <w:tab w:val="left" w:pos="1872"/>
              </w:tabs>
              <w:ind w:left="972" w:firstLine="540"/>
              <w:jc w:val="both"/>
            </w:pPr>
            <w:r w:rsidRPr="002602AA">
              <w:t>užtikrinti tinkamą rinkos organizavimo valdymą bei siekti, kad eksportuotojams būtų kompensuojami nuostoliai, atsirandantys dėl tam tikrų žemės ūkio ar maisto produktų kainų skirtumo ES ir pasaulio rinkose.</w:t>
            </w:r>
          </w:p>
          <w:p w14:paraId="504868E2" w14:textId="77777777" w:rsidR="00204028" w:rsidRPr="002602AA" w:rsidRDefault="00204028">
            <w:pPr>
              <w:ind w:firstLine="612"/>
            </w:pPr>
          </w:p>
        </w:tc>
        <w:tc>
          <w:tcPr>
            <w:tcW w:w="1961" w:type="dxa"/>
          </w:tcPr>
          <w:p w14:paraId="04EC82B8" w14:textId="77777777" w:rsidR="00204028" w:rsidRPr="002602AA" w:rsidRDefault="00204028"/>
        </w:tc>
      </w:tr>
      <w:tr w:rsidR="00204028" w:rsidRPr="002602AA" w14:paraId="51E38781" w14:textId="77777777" w:rsidTr="003A4DF5">
        <w:tc>
          <w:tcPr>
            <w:tcW w:w="1486" w:type="dxa"/>
            <w:gridSpan w:val="2"/>
          </w:tcPr>
          <w:p w14:paraId="67F63C0D" w14:textId="77777777" w:rsidR="00204028" w:rsidRPr="002602AA" w:rsidRDefault="00204028"/>
        </w:tc>
        <w:tc>
          <w:tcPr>
            <w:tcW w:w="6623" w:type="dxa"/>
            <w:gridSpan w:val="2"/>
          </w:tcPr>
          <w:p w14:paraId="6C6A9ACF" w14:textId="77777777" w:rsidR="00204028" w:rsidRPr="002602AA" w:rsidRDefault="009B305B">
            <w:pPr>
              <w:ind w:firstLine="612"/>
              <w:jc w:val="center"/>
              <w:rPr>
                <w:b/>
                <w:bCs/>
              </w:rPr>
            </w:pPr>
            <w:r w:rsidRPr="002602AA">
              <w:rPr>
                <w:b/>
                <w:bCs/>
              </w:rPr>
              <w:t>Rinkos</w:t>
            </w:r>
            <w:r w:rsidR="00204028" w:rsidRPr="002602AA">
              <w:rPr>
                <w:b/>
                <w:bCs/>
              </w:rPr>
              <w:t>, kuri</w:t>
            </w:r>
            <w:r w:rsidRPr="002602AA">
              <w:rPr>
                <w:b/>
                <w:bCs/>
              </w:rPr>
              <w:t>o</w:t>
            </w:r>
            <w:r w:rsidR="00204028" w:rsidRPr="002602AA">
              <w:rPr>
                <w:b/>
                <w:bCs/>
              </w:rPr>
              <w:t>ms taikomas užsienio prekybos reguliavimas</w:t>
            </w:r>
          </w:p>
          <w:p w14:paraId="50C1E87D" w14:textId="77777777" w:rsidR="00204028" w:rsidRPr="002602AA" w:rsidRDefault="00204028">
            <w:pPr>
              <w:ind w:firstLine="612"/>
              <w:jc w:val="center"/>
              <w:rPr>
                <w:b/>
                <w:bCs/>
              </w:rPr>
            </w:pPr>
          </w:p>
        </w:tc>
        <w:tc>
          <w:tcPr>
            <w:tcW w:w="1961" w:type="dxa"/>
          </w:tcPr>
          <w:p w14:paraId="3A00F5D4" w14:textId="77777777" w:rsidR="00204028" w:rsidRPr="002602AA" w:rsidRDefault="00204028"/>
        </w:tc>
      </w:tr>
      <w:tr w:rsidR="00204028" w:rsidRPr="002602AA" w14:paraId="3EAEC46A" w14:textId="77777777" w:rsidTr="003A4DF5">
        <w:tc>
          <w:tcPr>
            <w:tcW w:w="1486" w:type="dxa"/>
            <w:gridSpan w:val="2"/>
          </w:tcPr>
          <w:p w14:paraId="20D23043" w14:textId="77777777" w:rsidR="00204028" w:rsidRPr="002602AA" w:rsidRDefault="00204028"/>
        </w:tc>
        <w:tc>
          <w:tcPr>
            <w:tcW w:w="6623" w:type="dxa"/>
            <w:gridSpan w:val="2"/>
          </w:tcPr>
          <w:p w14:paraId="3A92505C" w14:textId="20F52A94" w:rsidR="00204028" w:rsidRPr="002602AA" w:rsidRDefault="00204028">
            <w:pPr>
              <w:ind w:firstLine="612"/>
              <w:jc w:val="both"/>
            </w:pPr>
            <w:r w:rsidRPr="002602AA">
              <w:t>Užsienio prekybos reguliavimas taikomas</w:t>
            </w:r>
            <w:r w:rsidR="00AE3E8C">
              <w:t xml:space="preserve"> šiems</w:t>
            </w:r>
            <w:r w:rsidRPr="002602AA">
              <w:t xml:space="preserve"> produktams:</w:t>
            </w:r>
          </w:p>
          <w:p w14:paraId="1A21A0FB" w14:textId="77777777" w:rsidR="00204028" w:rsidRPr="002602AA" w:rsidRDefault="00F71CD0" w:rsidP="009B305B">
            <w:pPr>
              <w:numPr>
                <w:ilvl w:val="0"/>
                <w:numId w:val="2"/>
              </w:numPr>
              <w:tabs>
                <w:tab w:val="clear" w:pos="1620"/>
                <w:tab w:val="num" w:pos="1512"/>
                <w:tab w:val="left" w:pos="1872"/>
              </w:tabs>
              <w:ind w:left="972" w:firstLine="540"/>
              <w:jc w:val="both"/>
            </w:pPr>
            <w:r w:rsidRPr="002602AA">
              <w:t>alyvuogių aliejus ir valgomosios alyvuogės</w:t>
            </w:r>
            <w:r w:rsidR="00204028" w:rsidRPr="002602AA">
              <w:t>;</w:t>
            </w:r>
          </w:p>
          <w:p w14:paraId="17298292" w14:textId="77777777" w:rsidR="00204028" w:rsidRPr="002602AA" w:rsidRDefault="00F71CD0" w:rsidP="009B305B">
            <w:pPr>
              <w:numPr>
                <w:ilvl w:val="0"/>
                <w:numId w:val="2"/>
              </w:numPr>
              <w:tabs>
                <w:tab w:val="clear" w:pos="1620"/>
                <w:tab w:val="num" w:pos="1512"/>
                <w:tab w:val="left" w:pos="1872"/>
              </w:tabs>
              <w:ind w:left="972" w:firstLine="540"/>
              <w:jc w:val="both"/>
            </w:pPr>
            <w:r w:rsidRPr="002602AA">
              <w:t>alkoholis</w:t>
            </w:r>
            <w:r w:rsidR="00204028" w:rsidRPr="002602AA">
              <w:t>;</w:t>
            </w:r>
          </w:p>
          <w:p w14:paraId="2E82D629" w14:textId="77777777" w:rsidR="00204028" w:rsidRPr="002602AA" w:rsidRDefault="009B305B" w:rsidP="009B305B">
            <w:pPr>
              <w:numPr>
                <w:ilvl w:val="0"/>
                <w:numId w:val="2"/>
              </w:numPr>
              <w:tabs>
                <w:tab w:val="clear" w:pos="1620"/>
                <w:tab w:val="num" w:pos="1512"/>
                <w:tab w:val="left" w:pos="1872"/>
              </w:tabs>
              <w:ind w:left="972" w:firstLine="540"/>
              <w:jc w:val="both"/>
            </w:pPr>
            <w:r w:rsidRPr="002602AA">
              <w:t>kiauliena</w:t>
            </w:r>
            <w:r w:rsidR="00204028" w:rsidRPr="002602AA">
              <w:t>;</w:t>
            </w:r>
          </w:p>
          <w:p w14:paraId="6C5EA26E" w14:textId="77777777" w:rsidR="00204028" w:rsidRPr="002602AA" w:rsidRDefault="009B305B" w:rsidP="009B305B">
            <w:pPr>
              <w:numPr>
                <w:ilvl w:val="0"/>
                <w:numId w:val="2"/>
              </w:numPr>
              <w:tabs>
                <w:tab w:val="clear" w:pos="1620"/>
                <w:tab w:val="num" w:pos="1512"/>
                <w:tab w:val="left" w:pos="1872"/>
              </w:tabs>
              <w:ind w:left="972" w:firstLine="540"/>
              <w:jc w:val="both"/>
            </w:pPr>
            <w:r w:rsidRPr="002602AA">
              <w:t>kiaušiniai</w:t>
            </w:r>
            <w:r w:rsidR="00204028" w:rsidRPr="002602AA">
              <w:t>;</w:t>
            </w:r>
          </w:p>
          <w:p w14:paraId="058A575E" w14:textId="77777777" w:rsidR="00204028" w:rsidRPr="002602AA" w:rsidRDefault="009B305B" w:rsidP="009B305B">
            <w:pPr>
              <w:numPr>
                <w:ilvl w:val="0"/>
                <w:numId w:val="2"/>
              </w:numPr>
              <w:tabs>
                <w:tab w:val="clear" w:pos="1620"/>
                <w:tab w:val="num" w:pos="1512"/>
                <w:tab w:val="left" w:pos="1872"/>
              </w:tabs>
              <w:ind w:left="972" w:firstLine="540"/>
              <w:jc w:val="both"/>
            </w:pPr>
            <w:r w:rsidRPr="002602AA">
              <w:t>paukštiena</w:t>
            </w:r>
            <w:r w:rsidR="00204028" w:rsidRPr="002602AA">
              <w:t>;</w:t>
            </w:r>
          </w:p>
          <w:p w14:paraId="274658F0" w14:textId="77777777" w:rsidR="00204028" w:rsidRPr="002602AA" w:rsidRDefault="00204028">
            <w:pPr>
              <w:numPr>
                <w:ilvl w:val="0"/>
                <w:numId w:val="2"/>
              </w:numPr>
              <w:tabs>
                <w:tab w:val="clear" w:pos="1620"/>
                <w:tab w:val="num" w:pos="1512"/>
                <w:tab w:val="left" w:pos="1872"/>
              </w:tabs>
              <w:ind w:left="972" w:firstLine="540"/>
              <w:jc w:val="both"/>
            </w:pPr>
            <w:r w:rsidRPr="002602AA">
              <w:t>javai;</w:t>
            </w:r>
          </w:p>
          <w:p w14:paraId="50CEB3F9" w14:textId="77777777" w:rsidR="00204028" w:rsidRPr="002602AA" w:rsidRDefault="00204028" w:rsidP="009B305B">
            <w:pPr>
              <w:numPr>
                <w:ilvl w:val="0"/>
                <w:numId w:val="2"/>
              </w:numPr>
              <w:tabs>
                <w:tab w:val="clear" w:pos="1620"/>
                <w:tab w:val="num" w:pos="1512"/>
                <w:tab w:val="left" w:pos="1872"/>
              </w:tabs>
              <w:ind w:left="972" w:firstLine="540"/>
              <w:jc w:val="both"/>
            </w:pPr>
            <w:r w:rsidRPr="002602AA">
              <w:t>žemės ūkio prod</w:t>
            </w:r>
            <w:r w:rsidR="00E66041" w:rsidRPr="002602AA">
              <w:t>uktai, eksportuojami tokia forma, kuriai</w:t>
            </w:r>
            <w:r w:rsidRPr="002602AA">
              <w:t xml:space="preserve"> netaikomas Sutarties I priedas;</w:t>
            </w:r>
          </w:p>
          <w:p w14:paraId="24DB278F" w14:textId="77777777" w:rsidR="00204028" w:rsidRPr="002602AA" w:rsidRDefault="00204028">
            <w:pPr>
              <w:numPr>
                <w:ilvl w:val="0"/>
                <w:numId w:val="2"/>
              </w:numPr>
              <w:tabs>
                <w:tab w:val="clear" w:pos="1620"/>
                <w:tab w:val="num" w:pos="1512"/>
                <w:tab w:val="left" w:pos="1872"/>
              </w:tabs>
              <w:ind w:left="972" w:firstLine="540"/>
              <w:jc w:val="both"/>
            </w:pPr>
            <w:r w:rsidRPr="002602AA">
              <w:t>ryžiai;</w:t>
            </w:r>
          </w:p>
          <w:p w14:paraId="06895319" w14:textId="77777777" w:rsidR="00204028" w:rsidRPr="002602AA" w:rsidRDefault="00204028">
            <w:pPr>
              <w:numPr>
                <w:ilvl w:val="0"/>
                <w:numId w:val="2"/>
              </w:numPr>
              <w:tabs>
                <w:tab w:val="clear" w:pos="1620"/>
                <w:tab w:val="num" w:pos="1512"/>
                <w:tab w:val="left" w:pos="1872"/>
              </w:tabs>
              <w:ind w:left="972" w:firstLine="540"/>
              <w:jc w:val="both"/>
            </w:pPr>
            <w:r w:rsidRPr="002602AA">
              <w:lastRenderedPageBreak/>
              <w:t>vaisiai ir daržovės;</w:t>
            </w:r>
          </w:p>
          <w:p w14:paraId="5D4597C2" w14:textId="77777777" w:rsidR="009B305B" w:rsidRPr="002602AA" w:rsidRDefault="009B305B">
            <w:pPr>
              <w:numPr>
                <w:ilvl w:val="0"/>
                <w:numId w:val="2"/>
              </w:numPr>
              <w:tabs>
                <w:tab w:val="clear" w:pos="1620"/>
                <w:tab w:val="num" w:pos="1512"/>
                <w:tab w:val="left" w:pos="1872"/>
              </w:tabs>
              <w:ind w:left="972" w:firstLine="540"/>
              <w:jc w:val="both"/>
            </w:pPr>
            <w:r w:rsidRPr="002602AA">
              <w:t>perdirbti vaisių ir daržovių produktai</w:t>
            </w:r>
            <w:r w:rsidR="0035556C">
              <w:t>;</w:t>
            </w:r>
          </w:p>
          <w:p w14:paraId="51DBD7B9" w14:textId="77777777" w:rsidR="00204028" w:rsidRPr="002602AA" w:rsidRDefault="00204028">
            <w:pPr>
              <w:numPr>
                <w:ilvl w:val="0"/>
                <w:numId w:val="2"/>
              </w:numPr>
              <w:tabs>
                <w:tab w:val="clear" w:pos="1620"/>
                <w:tab w:val="num" w:pos="1512"/>
                <w:tab w:val="left" w:pos="1872"/>
              </w:tabs>
              <w:ind w:left="972" w:firstLine="540"/>
              <w:jc w:val="both"/>
            </w:pPr>
            <w:r w:rsidRPr="002602AA">
              <w:t>aviena ir ožkiena;</w:t>
            </w:r>
          </w:p>
          <w:p w14:paraId="79EFC3C6" w14:textId="77777777" w:rsidR="00204028" w:rsidRPr="002602AA" w:rsidRDefault="00F80911">
            <w:pPr>
              <w:numPr>
                <w:ilvl w:val="0"/>
                <w:numId w:val="2"/>
              </w:numPr>
              <w:tabs>
                <w:tab w:val="clear" w:pos="1620"/>
                <w:tab w:val="num" w:pos="1512"/>
                <w:tab w:val="left" w:pos="1872"/>
              </w:tabs>
              <w:ind w:left="972" w:firstLine="540"/>
              <w:jc w:val="both"/>
            </w:pPr>
            <w:r w:rsidRPr="002602AA">
              <w:t>galvijiena</w:t>
            </w:r>
            <w:r w:rsidR="00204028" w:rsidRPr="002602AA">
              <w:t>;</w:t>
            </w:r>
          </w:p>
          <w:p w14:paraId="7E366E86" w14:textId="77777777" w:rsidR="00204028" w:rsidRPr="002602AA" w:rsidRDefault="00204028">
            <w:pPr>
              <w:numPr>
                <w:ilvl w:val="0"/>
                <w:numId w:val="2"/>
              </w:numPr>
              <w:tabs>
                <w:tab w:val="clear" w:pos="1620"/>
                <w:tab w:val="num" w:pos="1512"/>
                <w:tab w:val="left" w:pos="1872"/>
              </w:tabs>
              <w:ind w:left="972" w:firstLine="540"/>
              <w:jc w:val="both"/>
            </w:pPr>
            <w:r w:rsidRPr="002602AA">
              <w:t>pienas ir pieno produktai;</w:t>
            </w:r>
          </w:p>
          <w:p w14:paraId="093B0497" w14:textId="77777777" w:rsidR="004B470F" w:rsidRDefault="00204028">
            <w:pPr>
              <w:numPr>
                <w:ilvl w:val="0"/>
                <w:numId w:val="2"/>
              </w:numPr>
              <w:tabs>
                <w:tab w:val="clear" w:pos="1620"/>
                <w:tab w:val="num" w:pos="1512"/>
                <w:tab w:val="left" w:pos="1872"/>
              </w:tabs>
              <w:ind w:left="972" w:firstLine="540"/>
              <w:jc w:val="both"/>
            </w:pPr>
            <w:r w:rsidRPr="002602AA">
              <w:t xml:space="preserve">cukrus, </w:t>
            </w:r>
            <w:r w:rsidR="00F80911" w:rsidRPr="002602AA">
              <w:t>izogliukozė ir inulino sirupas</w:t>
            </w:r>
            <w:r w:rsidR="004B470F">
              <w:t>;</w:t>
            </w:r>
          </w:p>
          <w:p w14:paraId="382BDCB6" w14:textId="77777777" w:rsidR="00204028" w:rsidRPr="002602AA" w:rsidRDefault="004B470F">
            <w:pPr>
              <w:numPr>
                <w:ilvl w:val="0"/>
                <w:numId w:val="2"/>
              </w:numPr>
              <w:tabs>
                <w:tab w:val="clear" w:pos="1620"/>
                <w:tab w:val="num" w:pos="1512"/>
                <w:tab w:val="left" w:pos="1872"/>
              </w:tabs>
              <w:ind w:left="972" w:firstLine="540"/>
              <w:jc w:val="both"/>
            </w:pPr>
            <w:r>
              <w:t>pluoštinės kanapės</w:t>
            </w:r>
            <w:r w:rsidR="00F80911" w:rsidRPr="002602AA">
              <w:t>.</w:t>
            </w:r>
          </w:p>
          <w:p w14:paraId="05BF1361" w14:textId="77777777" w:rsidR="00204028" w:rsidRPr="002602AA" w:rsidRDefault="00204028" w:rsidP="00F80911">
            <w:pPr>
              <w:tabs>
                <w:tab w:val="left" w:pos="1872"/>
              </w:tabs>
              <w:jc w:val="both"/>
            </w:pPr>
          </w:p>
        </w:tc>
        <w:tc>
          <w:tcPr>
            <w:tcW w:w="1961" w:type="dxa"/>
          </w:tcPr>
          <w:p w14:paraId="0E571AE0" w14:textId="77777777" w:rsidR="00204028" w:rsidRPr="002602AA" w:rsidRDefault="00204028"/>
        </w:tc>
      </w:tr>
      <w:tr w:rsidR="00204028" w:rsidRPr="002602AA" w14:paraId="05DCA2E5" w14:textId="77777777" w:rsidTr="003A4DF5">
        <w:tc>
          <w:tcPr>
            <w:tcW w:w="1486" w:type="dxa"/>
            <w:gridSpan w:val="2"/>
          </w:tcPr>
          <w:p w14:paraId="51B1E375" w14:textId="77777777" w:rsidR="00204028" w:rsidRPr="002602AA" w:rsidRDefault="00204028"/>
        </w:tc>
        <w:tc>
          <w:tcPr>
            <w:tcW w:w="6623" w:type="dxa"/>
            <w:gridSpan w:val="2"/>
          </w:tcPr>
          <w:p w14:paraId="306FEE40" w14:textId="77777777" w:rsidR="00204028" w:rsidRPr="002602AA" w:rsidRDefault="00204028">
            <w:pPr>
              <w:ind w:firstLine="612"/>
              <w:jc w:val="center"/>
              <w:rPr>
                <w:b/>
                <w:bCs/>
              </w:rPr>
            </w:pPr>
            <w:r w:rsidRPr="002602AA">
              <w:rPr>
                <w:b/>
                <w:bCs/>
              </w:rPr>
              <w:t>Kiekybiniai reikalavimai</w:t>
            </w:r>
          </w:p>
          <w:p w14:paraId="5113D28F" w14:textId="77777777" w:rsidR="00204028" w:rsidRPr="002602AA" w:rsidRDefault="00204028">
            <w:pPr>
              <w:ind w:firstLine="612"/>
              <w:jc w:val="center"/>
              <w:rPr>
                <w:b/>
                <w:bCs/>
              </w:rPr>
            </w:pPr>
          </w:p>
        </w:tc>
        <w:tc>
          <w:tcPr>
            <w:tcW w:w="1961" w:type="dxa"/>
          </w:tcPr>
          <w:p w14:paraId="00819277" w14:textId="77777777" w:rsidR="00204028" w:rsidRPr="002602AA" w:rsidRDefault="00204028"/>
        </w:tc>
      </w:tr>
      <w:tr w:rsidR="00204028" w:rsidRPr="002602AA" w14:paraId="6B64E39A" w14:textId="77777777" w:rsidTr="003A4DF5">
        <w:tc>
          <w:tcPr>
            <w:tcW w:w="1486" w:type="dxa"/>
            <w:gridSpan w:val="2"/>
          </w:tcPr>
          <w:p w14:paraId="7C61DF7D" w14:textId="77777777" w:rsidR="00204028" w:rsidRPr="002602AA" w:rsidRDefault="00204028"/>
        </w:tc>
        <w:tc>
          <w:tcPr>
            <w:tcW w:w="6623" w:type="dxa"/>
            <w:gridSpan w:val="2"/>
          </w:tcPr>
          <w:p w14:paraId="51C7C1DE" w14:textId="7F2F78E9" w:rsidR="00204028" w:rsidRPr="002602AA" w:rsidRDefault="00204028">
            <w:pPr>
              <w:ind w:firstLine="612"/>
              <w:jc w:val="both"/>
            </w:pPr>
            <w:r w:rsidRPr="002602AA">
              <w:t xml:space="preserve">Europos Komisija (toliau – EK) konkretiems produktams nustato </w:t>
            </w:r>
            <w:hyperlink r:id="rId8" w:history="1">
              <w:r w:rsidRPr="0035556C">
                <w:rPr>
                  <w:rStyle w:val="Hyperlink"/>
                </w:rPr>
                <w:t>didžiausius leistinus kiekius, kuriuos galima importuoti be importo licencijos arba eksportuoti be eksporto licencijos</w:t>
              </w:r>
            </w:hyperlink>
            <w:r w:rsidRPr="002602AA">
              <w:t xml:space="preserve"> . Kai viršijamas nustatytas kiekis, produktų importui ir eksportui būtina licencija.</w:t>
            </w:r>
          </w:p>
          <w:p w14:paraId="77653B2F" w14:textId="77777777" w:rsidR="00204028" w:rsidRPr="002602AA" w:rsidRDefault="00204028">
            <w:pPr>
              <w:ind w:firstLine="612"/>
              <w:jc w:val="both"/>
            </w:pPr>
          </w:p>
        </w:tc>
        <w:tc>
          <w:tcPr>
            <w:tcW w:w="1961" w:type="dxa"/>
          </w:tcPr>
          <w:p w14:paraId="019C7C9A" w14:textId="77777777" w:rsidR="00204028" w:rsidRPr="002602AA" w:rsidRDefault="00204028"/>
        </w:tc>
      </w:tr>
      <w:tr w:rsidR="00204028" w:rsidRPr="002602AA" w14:paraId="1046C8E3" w14:textId="77777777" w:rsidTr="003A4DF5">
        <w:tc>
          <w:tcPr>
            <w:tcW w:w="1486" w:type="dxa"/>
            <w:gridSpan w:val="2"/>
            <w:vAlign w:val="center"/>
          </w:tcPr>
          <w:p w14:paraId="187C8BFA" w14:textId="77777777" w:rsidR="00204028" w:rsidRPr="002602AA" w:rsidRDefault="00204028">
            <w:pPr>
              <w:jc w:val="center"/>
              <w:rPr>
                <w:b/>
                <w:bCs/>
              </w:rPr>
            </w:pPr>
          </w:p>
        </w:tc>
        <w:tc>
          <w:tcPr>
            <w:tcW w:w="6623" w:type="dxa"/>
            <w:gridSpan w:val="2"/>
            <w:vAlign w:val="center"/>
          </w:tcPr>
          <w:p w14:paraId="7D12AC97" w14:textId="77777777" w:rsidR="00204028" w:rsidRPr="003B1049" w:rsidRDefault="00204028" w:rsidP="003B1049">
            <w:pPr>
              <w:pStyle w:val="Heading1"/>
              <w:jc w:val="center"/>
              <w:rPr>
                <w:rFonts w:ascii="Times New Roman" w:hAnsi="Times New Roman" w:cs="Times New Roman"/>
                <w:sz w:val="28"/>
                <w:szCs w:val="28"/>
              </w:rPr>
            </w:pPr>
            <w:bookmarkStart w:id="5" w:name="_Toc69275160"/>
            <w:bookmarkStart w:id="6" w:name="_Toc69275300"/>
            <w:bookmarkStart w:id="7" w:name="_Toc69275161"/>
            <w:bookmarkStart w:id="8" w:name="_Toc463966444"/>
            <w:r w:rsidRPr="003B1049">
              <w:rPr>
                <w:rFonts w:ascii="Times New Roman" w:hAnsi="Times New Roman" w:cs="Times New Roman"/>
                <w:sz w:val="28"/>
                <w:szCs w:val="28"/>
              </w:rPr>
              <w:t>B.</w:t>
            </w:r>
            <w:bookmarkEnd w:id="5"/>
            <w:bookmarkEnd w:id="6"/>
            <w:r w:rsidRPr="003B1049">
              <w:rPr>
                <w:rFonts w:ascii="Times New Roman" w:hAnsi="Times New Roman" w:cs="Times New Roman"/>
                <w:sz w:val="28"/>
                <w:szCs w:val="28"/>
              </w:rPr>
              <w:t xml:space="preserve"> </w:t>
            </w:r>
            <w:bookmarkEnd w:id="7"/>
            <w:r w:rsidR="00343E1A" w:rsidRPr="003B1049">
              <w:rPr>
                <w:rFonts w:ascii="Times New Roman" w:hAnsi="Times New Roman" w:cs="Times New Roman"/>
                <w:sz w:val="28"/>
                <w:szCs w:val="28"/>
              </w:rPr>
              <w:t>PARAIŠKOS LICENCIJAI GA</w:t>
            </w:r>
            <w:r w:rsidR="005D2AC9" w:rsidRPr="003B1049">
              <w:rPr>
                <w:rFonts w:ascii="Times New Roman" w:hAnsi="Times New Roman" w:cs="Times New Roman"/>
                <w:sz w:val="28"/>
                <w:szCs w:val="28"/>
              </w:rPr>
              <w:t>UTI TEIKIMAS PIRMĄ KARTĄ</w:t>
            </w:r>
            <w:bookmarkEnd w:id="8"/>
          </w:p>
        </w:tc>
        <w:tc>
          <w:tcPr>
            <w:tcW w:w="1961" w:type="dxa"/>
          </w:tcPr>
          <w:p w14:paraId="50741497" w14:textId="77777777" w:rsidR="00204028" w:rsidRPr="002602AA" w:rsidRDefault="00204028"/>
        </w:tc>
      </w:tr>
      <w:tr w:rsidR="00204028" w:rsidRPr="002602AA" w14:paraId="2834C312" w14:textId="77777777" w:rsidTr="003A4DF5">
        <w:tc>
          <w:tcPr>
            <w:tcW w:w="1486" w:type="dxa"/>
            <w:gridSpan w:val="2"/>
          </w:tcPr>
          <w:p w14:paraId="069572C0" w14:textId="77777777" w:rsidR="00204028" w:rsidRPr="002602AA" w:rsidRDefault="00204028"/>
        </w:tc>
        <w:tc>
          <w:tcPr>
            <w:tcW w:w="6623" w:type="dxa"/>
            <w:gridSpan w:val="2"/>
          </w:tcPr>
          <w:p w14:paraId="2E5FF1C3" w14:textId="77777777" w:rsidR="00204028" w:rsidRPr="002602AA" w:rsidRDefault="00204028">
            <w:pPr>
              <w:ind w:firstLine="612"/>
              <w:jc w:val="both"/>
            </w:pPr>
            <w:r w:rsidRPr="002602AA">
              <w:t>Norint importuoti arba eksportuoti produktus, kuriems būtina licencija, taip pat norint gauti eksporto kompensaciją,</w:t>
            </w:r>
            <w:r w:rsidR="005D2AC9" w:rsidRPr="002602AA">
              <w:t xml:space="preserve"> pirmą kartą </w:t>
            </w:r>
            <w:r w:rsidR="00BA4664" w:rsidRPr="002602AA">
              <w:t xml:space="preserve">turi būti </w:t>
            </w:r>
            <w:r w:rsidR="00C36F22" w:rsidRPr="002602AA">
              <w:t xml:space="preserve">pateiktas </w:t>
            </w:r>
            <w:hyperlink r:id="rId9" w:anchor="res" w:history="1">
              <w:r w:rsidR="00C36F22" w:rsidRPr="00D931F4">
                <w:rPr>
                  <w:rStyle w:val="Hyperlink"/>
                </w:rPr>
                <w:t>Sutikimas dėl asmen</w:t>
              </w:r>
              <w:r w:rsidR="00275A81" w:rsidRPr="00D931F4">
                <w:rPr>
                  <w:rStyle w:val="Hyperlink"/>
                </w:rPr>
                <w:t>s duomenų tvarkymo ir saugojimo</w:t>
              </w:r>
            </w:hyperlink>
            <w:r w:rsidRPr="002602AA">
              <w:t xml:space="preserve">. </w:t>
            </w:r>
            <w:r w:rsidR="00D931F4">
              <w:t xml:space="preserve">Jei dokumentus teikia ne įmonės vadovas, pateikiamas ir įmonės vadovo </w:t>
            </w:r>
            <w:hyperlink r:id="rId10" w:anchor="res" w:history="1">
              <w:r w:rsidR="00D931F4" w:rsidRPr="00D931F4">
                <w:rPr>
                  <w:rStyle w:val="Hyperlink"/>
                </w:rPr>
                <w:t>įgaliojimas darbuotojui teikti bei atsiimti dokumentus Agentūroje</w:t>
              </w:r>
            </w:hyperlink>
            <w:r w:rsidR="00D931F4">
              <w:t>.</w:t>
            </w:r>
          </w:p>
          <w:p w14:paraId="31CAA0A7" w14:textId="2DEF39AE" w:rsidR="00204028" w:rsidRPr="002602AA" w:rsidRDefault="00204028" w:rsidP="00343E1A">
            <w:pPr>
              <w:ind w:firstLine="612"/>
              <w:jc w:val="both"/>
            </w:pPr>
          </w:p>
        </w:tc>
        <w:tc>
          <w:tcPr>
            <w:tcW w:w="1961" w:type="dxa"/>
          </w:tcPr>
          <w:p w14:paraId="45820634" w14:textId="77777777" w:rsidR="00204028" w:rsidRPr="002602AA" w:rsidRDefault="00204028"/>
        </w:tc>
      </w:tr>
      <w:tr w:rsidR="00204028" w:rsidRPr="002602AA" w14:paraId="0769AC3B" w14:textId="77777777" w:rsidTr="003A4DF5">
        <w:tc>
          <w:tcPr>
            <w:tcW w:w="1486" w:type="dxa"/>
            <w:gridSpan w:val="2"/>
          </w:tcPr>
          <w:p w14:paraId="0B2C5CA3" w14:textId="77777777" w:rsidR="00204028" w:rsidRPr="002602AA" w:rsidRDefault="00204028"/>
        </w:tc>
        <w:tc>
          <w:tcPr>
            <w:tcW w:w="6623" w:type="dxa"/>
            <w:gridSpan w:val="2"/>
          </w:tcPr>
          <w:p w14:paraId="3FEA9D8D" w14:textId="77777777" w:rsidR="00FB3DA4" w:rsidRPr="002602AA" w:rsidRDefault="00FB3DA4">
            <w:pPr>
              <w:ind w:firstLine="612"/>
              <w:jc w:val="center"/>
              <w:rPr>
                <w:b/>
                <w:bCs/>
              </w:rPr>
            </w:pPr>
          </w:p>
          <w:p w14:paraId="26AAF6E0" w14:textId="77777777" w:rsidR="00204028" w:rsidRPr="002602AA" w:rsidRDefault="00204028">
            <w:pPr>
              <w:ind w:firstLine="612"/>
              <w:jc w:val="center"/>
              <w:rPr>
                <w:b/>
                <w:bCs/>
              </w:rPr>
            </w:pPr>
            <w:r w:rsidRPr="002602AA">
              <w:rPr>
                <w:b/>
                <w:bCs/>
              </w:rPr>
              <w:t>Pranešimas apie įvykusius pasikeitimus</w:t>
            </w:r>
          </w:p>
          <w:p w14:paraId="07CDC240" w14:textId="77777777" w:rsidR="00204028" w:rsidRPr="002602AA" w:rsidRDefault="00204028">
            <w:pPr>
              <w:ind w:firstLine="612"/>
              <w:jc w:val="center"/>
              <w:rPr>
                <w:b/>
                <w:bCs/>
              </w:rPr>
            </w:pPr>
          </w:p>
        </w:tc>
        <w:tc>
          <w:tcPr>
            <w:tcW w:w="1961" w:type="dxa"/>
          </w:tcPr>
          <w:p w14:paraId="7BA1C0AD" w14:textId="77777777" w:rsidR="00204028" w:rsidRPr="002602AA" w:rsidRDefault="00204028"/>
        </w:tc>
      </w:tr>
      <w:tr w:rsidR="00204028" w:rsidRPr="002602AA" w14:paraId="0117A310" w14:textId="77777777" w:rsidTr="003A4DF5">
        <w:tc>
          <w:tcPr>
            <w:tcW w:w="1486" w:type="dxa"/>
            <w:gridSpan w:val="2"/>
          </w:tcPr>
          <w:p w14:paraId="7C00FED0" w14:textId="77777777" w:rsidR="00204028" w:rsidRPr="002602AA" w:rsidRDefault="00204028"/>
        </w:tc>
        <w:tc>
          <w:tcPr>
            <w:tcW w:w="6623" w:type="dxa"/>
            <w:gridSpan w:val="2"/>
          </w:tcPr>
          <w:p w14:paraId="4D3C7848" w14:textId="77777777" w:rsidR="00204028" w:rsidRPr="002602AA" w:rsidRDefault="00204028">
            <w:pPr>
              <w:ind w:firstLine="612"/>
              <w:jc w:val="both"/>
            </w:pPr>
            <w:r w:rsidRPr="002602AA">
              <w:t xml:space="preserve">Tuo atveju, kai pasikeičia tam tikri duomenys, susiję su </w:t>
            </w:r>
            <w:r w:rsidR="00343E1A" w:rsidRPr="002602AA">
              <w:t>importuotojo/eksportuotojo</w:t>
            </w:r>
            <w:r w:rsidR="006E611B" w:rsidRPr="002602AA">
              <w:t xml:space="preserve"> </w:t>
            </w:r>
            <w:r w:rsidRPr="002602AA">
              <w:t>veikla, reikia informuoti Agentūrą apie šiuos pasikeitimus. Pavyzdžiui, būtina pranešti raštu apie tokius pasikeitimus:</w:t>
            </w:r>
          </w:p>
          <w:p w14:paraId="23DF52C7" w14:textId="77777777" w:rsidR="00204028" w:rsidRPr="002602AA" w:rsidRDefault="00204028">
            <w:pPr>
              <w:numPr>
                <w:ilvl w:val="0"/>
                <w:numId w:val="3"/>
              </w:numPr>
              <w:jc w:val="both"/>
            </w:pPr>
            <w:r w:rsidRPr="002602AA">
              <w:t xml:space="preserve">jei pasikeičia </w:t>
            </w:r>
            <w:r w:rsidR="00343E1A" w:rsidRPr="002602AA">
              <w:t>importuotojo/ekspor</w:t>
            </w:r>
            <w:r w:rsidR="006E611B" w:rsidRPr="002602AA">
              <w:t>t</w:t>
            </w:r>
            <w:r w:rsidR="00343E1A" w:rsidRPr="002602AA">
              <w:t xml:space="preserve">uotojo </w:t>
            </w:r>
            <w:r w:rsidRPr="002602AA">
              <w:t xml:space="preserve">pavadinimas; </w:t>
            </w:r>
          </w:p>
          <w:p w14:paraId="49774FFE" w14:textId="77777777" w:rsidR="00204028" w:rsidRPr="002602AA" w:rsidRDefault="00204028">
            <w:pPr>
              <w:numPr>
                <w:ilvl w:val="0"/>
                <w:numId w:val="3"/>
              </w:numPr>
              <w:jc w:val="both"/>
            </w:pPr>
            <w:r w:rsidRPr="002602AA">
              <w:t>jei pasikeičia kontaktinė informacija (įskaitant adresą, telefono ar fakso numerį ir t.t.);</w:t>
            </w:r>
          </w:p>
          <w:p w14:paraId="0144A9DB" w14:textId="77777777" w:rsidR="00204028" w:rsidRPr="002602AA" w:rsidRDefault="00204028">
            <w:pPr>
              <w:jc w:val="both"/>
            </w:pPr>
          </w:p>
        </w:tc>
        <w:tc>
          <w:tcPr>
            <w:tcW w:w="1961" w:type="dxa"/>
          </w:tcPr>
          <w:p w14:paraId="4234DD39" w14:textId="77777777" w:rsidR="00204028" w:rsidRPr="002602AA" w:rsidRDefault="00204028"/>
        </w:tc>
      </w:tr>
      <w:tr w:rsidR="00204028" w:rsidRPr="002602AA" w14:paraId="7D5B9E80" w14:textId="77777777" w:rsidTr="003A4DF5">
        <w:tc>
          <w:tcPr>
            <w:tcW w:w="1486" w:type="dxa"/>
            <w:gridSpan w:val="2"/>
            <w:vAlign w:val="center"/>
          </w:tcPr>
          <w:p w14:paraId="02D7431B" w14:textId="77777777" w:rsidR="00204028" w:rsidRPr="002602AA" w:rsidRDefault="00204028">
            <w:pPr>
              <w:jc w:val="center"/>
              <w:rPr>
                <w:b/>
                <w:bCs/>
                <w:sz w:val="28"/>
                <w:szCs w:val="28"/>
              </w:rPr>
            </w:pPr>
          </w:p>
        </w:tc>
        <w:tc>
          <w:tcPr>
            <w:tcW w:w="6623" w:type="dxa"/>
            <w:gridSpan w:val="2"/>
            <w:vAlign w:val="center"/>
          </w:tcPr>
          <w:p w14:paraId="17360F52" w14:textId="77777777" w:rsidR="00204028" w:rsidRPr="003B1049" w:rsidRDefault="00204028" w:rsidP="003B1049">
            <w:pPr>
              <w:pStyle w:val="Heading1"/>
              <w:jc w:val="center"/>
              <w:rPr>
                <w:rFonts w:ascii="Times New Roman" w:hAnsi="Times New Roman" w:cs="Times New Roman"/>
                <w:sz w:val="28"/>
                <w:szCs w:val="28"/>
              </w:rPr>
            </w:pPr>
            <w:bookmarkStart w:id="9" w:name="_Toc69275162"/>
            <w:bookmarkStart w:id="10" w:name="_Toc69275302"/>
            <w:bookmarkStart w:id="11" w:name="_Toc69275163"/>
            <w:bookmarkStart w:id="12" w:name="_Toc463966445"/>
            <w:r w:rsidRPr="003B1049">
              <w:rPr>
                <w:rFonts w:ascii="Times New Roman" w:hAnsi="Times New Roman" w:cs="Times New Roman"/>
                <w:sz w:val="28"/>
                <w:szCs w:val="28"/>
              </w:rPr>
              <w:t>C</w:t>
            </w:r>
            <w:r w:rsidRPr="008C343B">
              <w:rPr>
                <w:rFonts w:ascii="Times New Roman" w:hAnsi="Times New Roman" w:cs="Times New Roman"/>
                <w:sz w:val="28"/>
                <w:szCs w:val="28"/>
              </w:rPr>
              <w:t>.</w:t>
            </w:r>
            <w:bookmarkEnd w:id="9"/>
            <w:bookmarkEnd w:id="10"/>
            <w:r w:rsidRPr="003B1049">
              <w:rPr>
                <w:rFonts w:ascii="Times New Roman" w:hAnsi="Times New Roman" w:cs="Times New Roman"/>
                <w:sz w:val="28"/>
                <w:szCs w:val="28"/>
              </w:rPr>
              <w:t xml:space="preserve"> IMPORTO IR EKSPORTO LICENCIJAVIMAS BEI INFORMACIJOS PATEIKIMAS EK</w:t>
            </w:r>
            <w:bookmarkEnd w:id="11"/>
            <w:bookmarkEnd w:id="12"/>
          </w:p>
        </w:tc>
        <w:tc>
          <w:tcPr>
            <w:tcW w:w="1961" w:type="dxa"/>
          </w:tcPr>
          <w:p w14:paraId="0FF677B9" w14:textId="77777777" w:rsidR="00204028" w:rsidRPr="002602AA" w:rsidRDefault="00204028">
            <w:pPr>
              <w:rPr>
                <w:sz w:val="20"/>
                <w:szCs w:val="20"/>
              </w:rPr>
            </w:pPr>
          </w:p>
        </w:tc>
      </w:tr>
      <w:tr w:rsidR="00204028" w:rsidRPr="002602AA" w14:paraId="312D3C07" w14:textId="77777777" w:rsidTr="003A4DF5">
        <w:tc>
          <w:tcPr>
            <w:tcW w:w="1486" w:type="dxa"/>
            <w:gridSpan w:val="2"/>
          </w:tcPr>
          <w:p w14:paraId="3EDC9617" w14:textId="77777777" w:rsidR="00204028" w:rsidRPr="002602AA" w:rsidRDefault="00204028">
            <w:pPr>
              <w:jc w:val="right"/>
              <w:rPr>
                <w:b/>
                <w:bCs/>
                <w:sz w:val="28"/>
                <w:szCs w:val="28"/>
              </w:rPr>
            </w:pPr>
          </w:p>
        </w:tc>
        <w:tc>
          <w:tcPr>
            <w:tcW w:w="6623" w:type="dxa"/>
            <w:gridSpan w:val="2"/>
          </w:tcPr>
          <w:p w14:paraId="2F76BCB5" w14:textId="77777777" w:rsidR="00204028" w:rsidRPr="002602AA" w:rsidRDefault="00204028">
            <w:pPr>
              <w:jc w:val="center"/>
              <w:rPr>
                <w:b/>
                <w:bCs/>
              </w:rPr>
            </w:pPr>
            <w:r w:rsidRPr="002602AA">
              <w:rPr>
                <w:b/>
                <w:bCs/>
              </w:rPr>
              <w:t>Licencijavimas</w:t>
            </w:r>
          </w:p>
          <w:p w14:paraId="7932491D" w14:textId="77777777" w:rsidR="00204028" w:rsidRPr="002602AA" w:rsidRDefault="00204028">
            <w:pPr>
              <w:jc w:val="center"/>
              <w:rPr>
                <w:b/>
                <w:bCs/>
              </w:rPr>
            </w:pPr>
          </w:p>
          <w:p w14:paraId="192BC3D1" w14:textId="70FF6449" w:rsidR="00204028" w:rsidRPr="002602AA" w:rsidRDefault="00204028">
            <w:pPr>
              <w:jc w:val="both"/>
            </w:pPr>
            <w:r w:rsidRPr="002602AA">
              <w:t xml:space="preserve">Importuojant ar eksportuojant iš/į Bendriją BŽŪP produktus, </w:t>
            </w:r>
            <w:r w:rsidR="00D931F4" w:rsidRPr="002602AA">
              <w:t>daugel</w:t>
            </w:r>
            <w:r w:rsidR="00D931F4">
              <w:t>iu</w:t>
            </w:r>
            <w:r w:rsidR="00D931F4" w:rsidRPr="002602AA">
              <w:t xml:space="preserve"> </w:t>
            </w:r>
            <w:r w:rsidRPr="002602AA">
              <w:t>atvejų reikalinga pateikti importo ar eksporto licenciją. Š</w:t>
            </w:r>
            <w:r w:rsidR="00530F11" w:rsidRPr="002602AA">
              <w:t>ias licencijas išduoda Agentūra.</w:t>
            </w:r>
          </w:p>
          <w:p w14:paraId="3F03DA27" w14:textId="77777777" w:rsidR="00204028" w:rsidRPr="002602AA" w:rsidRDefault="00204028">
            <w:pPr>
              <w:jc w:val="both"/>
            </w:pPr>
          </w:p>
        </w:tc>
        <w:tc>
          <w:tcPr>
            <w:tcW w:w="1961" w:type="dxa"/>
          </w:tcPr>
          <w:p w14:paraId="11D4F0F9" w14:textId="77777777" w:rsidR="00204028" w:rsidRPr="002602AA" w:rsidRDefault="00204028">
            <w:pPr>
              <w:rPr>
                <w:sz w:val="20"/>
                <w:szCs w:val="20"/>
              </w:rPr>
            </w:pPr>
          </w:p>
        </w:tc>
      </w:tr>
      <w:tr w:rsidR="00204028" w:rsidRPr="002602AA" w14:paraId="50C47068" w14:textId="77777777" w:rsidTr="003A4DF5">
        <w:tc>
          <w:tcPr>
            <w:tcW w:w="1486" w:type="dxa"/>
            <w:gridSpan w:val="2"/>
          </w:tcPr>
          <w:p w14:paraId="2F649B88" w14:textId="77777777" w:rsidR="00204028" w:rsidRPr="002602AA" w:rsidRDefault="00204028">
            <w:pPr>
              <w:rPr>
                <w:b/>
                <w:bCs/>
              </w:rPr>
            </w:pPr>
          </w:p>
        </w:tc>
        <w:tc>
          <w:tcPr>
            <w:tcW w:w="6623" w:type="dxa"/>
            <w:gridSpan w:val="2"/>
          </w:tcPr>
          <w:p w14:paraId="41AF72B8" w14:textId="77777777" w:rsidR="00204028" w:rsidRPr="002602AA" w:rsidRDefault="00204028">
            <w:pPr>
              <w:jc w:val="both"/>
            </w:pPr>
            <w:r w:rsidRPr="002602AA">
              <w:t>Licencijos nereikalaujama ir ji neprivalo būti pateikiama:</w:t>
            </w:r>
          </w:p>
          <w:p w14:paraId="02D0CD2C" w14:textId="77777777" w:rsidR="00B3229A" w:rsidRPr="006E7C4B" w:rsidRDefault="00B3229A" w:rsidP="003A4DF5">
            <w:pPr>
              <w:numPr>
                <w:ilvl w:val="1"/>
                <w:numId w:val="63"/>
              </w:numPr>
              <w:tabs>
                <w:tab w:val="clear" w:pos="1740"/>
                <w:tab w:val="num" w:pos="405"/>
                <w:tab w:val="left" w:pos="1113"/>
              </w:tabs>
              <w:ind w:left="0" w:firstLine="0"/>
              <w:jc w:val="both"/>
              <w:rPr>
                <w:rStyle w:val="typewriter"/>
              </w:rPr>
            </w:pPr>
            <w:r>
              <w:rPr>
                <w:rStyle w:val="typewriter"/>
              </w:rPr>
              <w:t>išleidžiant į laisvą apyvartą arba eksportuojant nekomercinio pobūdžio produktus, kaip išdėstyta tarybos reglamento (EEB) Nr. 2658/87 I priedo pirmos dalies II skirsnio D dalies 2 punkte;</w:t>
            </w:r>
          </w:p>
          <w:p w14:paraId="1F5BB9AC" w14:textId="77777777" w:rsidR="00B3229A" w:rsidRDefault="00B3229A" w:rsidP="003A4DF5">
            <w:pPr>
              <w:numPr>
                <w:ilvl w:val="1"/>
                <w:numId w:val="63"/>
              </w:numPr>
              <w:tabs>
                <w:tab w:val="clear" w:pos="1740"/>
                <w:tab w:val="num" w:pos="405"/>
                <w:tab w:val="left" w:pos="1113"/>
              </w:tabs>
              <w:ind w:left="0" w:firstLine="0"/>
              <w:jc w:val="both"/>
              <w:rPr>
                <w:rStyle w:val="typewriter"/>
              </w:rPr>
            </w:pPr>
            <w:r>
              <w:rPr>
                <w:rStyle w:val="typewriter"/>
              </w:rPr>
              <w:lastRenderedPageBreak/>
              <w:t xml:space="preserve">atvejais, kai nuo importo muitų, eksporto muitų ir priemonių, priimtų remiantis Sutarties 207 straipsniu, turi būti atleidžiama </w:t>
            </w:r>
            <w:r w:rsidRPr="006E7C4B">
              <w:rPr>
                <w:rStyle w:val="typewriter"/>
              </w:rPr>
              <w:t>pagal Tarybos reglamentą (EB) Nr. 1186/2009</w:t>
            </w:r>
            <w:r>
              <w:rPr>
                <w:rStyle w:val="typewriter"/>
              </w:rPr>
              <w:t>;</w:t>
            </w:r>
          </w:p>
          <w:p w14:paraId="1CEEC72B" w14:textId="77777777" w:rsidR="00B3229A" w:rsidRDefault="00B3229A" w:rsidP="003A4DF5">
            <w:pPr>
              <w:numPr>
                <w:ilvl w:val="1"/>
                <w:numId w:val="63"/>
              </w:numPr>
              <w:tabs>
                <w:tab w:val="clear" w:pos="1740"/>
                <w:tab w:val="num" w:pos="405"/>
                <w:tab w:val="left" w:pos="1113"/>
              </w:tabs>
              <w:ind w:left="0" w:firstLine="0"/>
              <w:jc w:val="both"/>
              <w:rPr>
                <w:rStyle w:val="typewriter"/>
              </w:rPr>
            </w:pPr>
            <w:r>
              <w:rPr>
                <w:rStyle w:val="typewriter"/>
              </w:rPr>
              <w:t xml:space="preserve">dėl produktų, kurie turi būti išleisti į laisvą apyvartą arba eksportuoti, kiekio, neviršijančio </w:t>
            </w:r>
            <w:r w:rsidRPr="00370A87">
              <w:t>Komisijos</w:t>
            </w:r>
            <w:r w:rsidRPr="00370A87">
              <w:rPr>
                <w:rStyle w:val="Hyperlink"/>
                <w:color w:val="auto"/>
                <w:u w:val="none"/>
              </w:rPr>
              <w:t xml:space="preserve"> deleguotojo reglamento (ES) Nr. 2016/1237</w:t>
            </w:r>
            <w:r w:rsidRPr="00370A87">
              <w:t xml:space="preserve"> </w:t>
            </w:r>
            <w:r>
              <w:t>priede</w:t>
            </w:r>
            <w:r>
              <w:rPr>
                <w:rStyle w:val="typewriter"/>
              </w:rPr>
              <w:t xml:space="preserve"> nurodytų kiekių (kiekis, kuriam išduodama viena licencija, apskaičiuojamas suvedant visus kiekius, kurie per tą pačią logistikos operaciją bus išleisti į laisvą apyvartą arba eksportuoti);</w:t>
            </w:r>
          </w:p>
          <w:p w14:paraId="0F5B7246" w14:textId="77777777" w:rsidR="00B3229A" w:rsidRDefault="00B3229A" w:rsidP="003A4DF5">
            <w:pPr>
              <w:numPr>
                <w:ilvl w:val="1"/>
                <w:numId w:val="63"/>
              </w:numPr>
              <w:tabs>
                <w:tab w:val="clear" w:pos="1740"/>
                <w:tab w:val="num" w:pos="405"/>
                <w:tab w:val="left" w:pos="1113"/>
              </w:tabs>
              <w:ind w:left="0" w:firstLine="0"/>
              <w:jc w:val="both"/>
              <w:rPr>
                <w:rStyle w:val="typewriter"/>
              </w:rPr>
            </w:pPr>
            <w:r>
              <w:rPr>
                <w:rStyle w:val="typewriter"/>
              </w:rPr>
              <w:t>dėl produktų, kurie turi būti išleisti į laisvą apyvartą kaip grąžintos prekės pagal reglamento (ES) Nr. 952/2013 VI antraštinės dalies 2 skyriaus I skirsnį;</w:t>
            </w:r>
          </w:p>
          <w:p w14:paraId="423B9D01" w14:textId="77777777" w:rsidR="00B3229A" w:rsidRDefault="00B3229A" w:rsidP="003A4DF5">
            <w:pPr>
              <w:numPr>
                <w:ilvl w:val="1"/>
                <w:numId w:val="63"/>
              </w:numPr>
              <w:tabs>
                <w:tab w:val="clear" w:pos="1740"/>
                <w:tab w:val="num" w:pos="405"/>
                <w:tab w:val="left" w:pos="1113"/>
              </w:tabs>
              <w:ind w:left="0" w:firstLine="0"/>
              <w:jc w:val="both"/>
              <w:rPr>
                <w:rStyle w:val="typewriter"/>
              </w:rPr>
            </w:pPr>
            <w:r>
              <w:rPr>
                <w:rStyle w:val="typewriter"/>
              </w:rPr>
              <w:t xml:space="preserve">dėl produktų, už kuriuos tuo metu, kai priimama reeksporto deklaracija, </w:t>
            </w:r>
            <w:proofErr w:type="spellStart"/>
            <w:r>
              <w:rPr>
                <w:rStyle w:val="typewriter"/>
              </w:rPr>
              <w:t>deklaruotojas</w:t>
            </w:r>
            <w:proofErr w:type="spellEnd"/>
            <w:r>
              <w:rPr>
                <w:rStyle w:val="typewriter"/>
              </w:rPr>
              <w:t xml:space="preserve"> pateikia įrodymą, kad buvo priimtas palankus sprendimas dėl tokių produktų importo muitų grąžinimo arba atsisakymo juos išieškoti pagal reglamento (ES) Nr. 952/2013 III antraštinės dalies 3 skyriaus 3 skirsnį.</w:t>
            </w:r>
          </w:p>
          <w:p w14:paraId="04030456" w14:textId="10B7301F" w:rsidR="00B3229A" w:rsidRDefault="00B3229A" w:rsidP="003A4DF5">
            <w:pPr>
              <w:numPr>
                <w:ilvl w:val="1"/>
                <w:numId w:val="63"/>
              </w:numPr>
              <w:tabs>
                <w:tab w:val="clear" w:pos="1740"/>
                <w:tab w:val="num" w:pos="405"/>
                <w:tab w:val="left" w:pos="1113"/>
              </w:tabs>
              <w:ind w:left="0" w:firstLine="0"/>
              <w:jc w:val="both"/>
              <w:rPr>
                <w:rStyle w:val="typewriter"/>
              </w:rPr>
            </w:pPr>
            <w:r>
              <w:rPr>
                <w:rStyle w:val="typewriter"/>
              </w:rPr>
              <w:t xml:space="preserve">nukrypstant nuo </w:t>
            </w:r>
            <w:hyperlink r:id="rId11" w:history="1">
              <w:r w:rsidR="00B019FC" w:rsidRPr="003A4DF5">
                <w:t>2</w:t>
              </w:r>
            </w:hyperlink>
            <w:r w:rsidR="00B019FC">
              <w:rPr>
                <w:rStyle w:val="Hyperlink"/>
              </w:rPr>
              <w:t xml:space="preserve"> ir 3</w:t>
            </w:r>
            <w:r>
              <w:rPr>
                <w:rStyle w:val="typewriter"/>
              </w:rPr>
              <w:t xml:space="preserve"> punktų, licencijos reikalaujama, kai į laisvą apyvartą išleidžiama arba eksportuojama pagal lengvatinius susitarimus, kurių sudarymą reiškia išduota licencija.</w:t>
            </w:r>
          </w:p>
          <w:p w14:paraId="02CA09F9" w14:textId="77777777" w:rsidR="00B3229A" w:rsidRPr="006E7C4B" w:rsidRDefault="00B3229A" w:rsidP="003A4DF5">
            <w:pPr>
              <w:numPr>
                <w:ilvl w:val="1"/>
                <w:numId w:val="63"/>
              </w:numPr>
              <w:tabs>
                <w:tab w:val="clear" w:pos="1740"/>
                <w:tab w:val="num" w:pos="405"/>
                <w:tab w:val="left" w:pos="1113"/>
              </w:tabs>
              <w:ind w:left="0" w:firstLine="0"/>
              <w:jc w:val="both"/>
            </w:pPr>
            <w:r>
              <w:rPr>
                <w:rStyle w:val="typewriter"/>
              </w:rPr>
              <w:t xml:space="preserve">eksporto licencijos nereikalaujama ir ji neišduodama ar nepateikiama dėl privačių asmenų ar jų grupių įsigyjamų produktų, siekiant juos nemokamai paskirstyti kaip humanitarinę pagalbą trečiosiose šalyse, jei tokios siuntos siunčiamos tik retsykiais, jos sudarytos iš įvairių produktų ir neviršija iš viso 30000 kg vienai transporto priemonei. Pagalbos maistu operacijoms, neatitinkančioms šių sąlygų, reikalinga licencija </w:t>
            </w:r>
            <w:r w:rsidRPr="002439A3">
              <w:rPr>
                <w:rStyle w:val="typewriter"/>
              </w:rPr>
              <w:t xml:space="preserve">pagal </w:t>
            </w:r>
            <w:r w:rsidRPr="003F57DB">
              <w:rPr>
                <w:rStyle w:val="typewriter"/>
              </w:rPr>
              <w:t xml:space="preserve">Komisijos deleguotąjį reglamentą (ES) Nr. </w:t>
            </w:r>
            <w:r w:rsidRPr="002439A3">
              <w:rPr>
                <w:rStyle w:val="typewriter"/>
              </w:rPr>
              <w:t xml:space="preserve">2016/1237 ir </w:t>
            </w:r>
            <w:r w:rsidRPr="003F57DB">
              <w:rPr>
                <w:rStyle w:val="typewriter"/>
              </w:rPr>
              <w:t xml:space="preserve">Komisijos įgyvendinimo reglamentą (ES) Nr. </w:t>
            </w:r>
            <w:r w:rsidRPr="002439A3">
              <w:rPr>
                <w:rStyle w:val="typewriter"/>
              </w:rPr>
              <w:t>2016/1239</w:t>
            </w:r>
            <w:r>
              <w:rPr>
                <w:rStyle w:val="typewriter"/>
              </w:rPr>
              <w:t>.</w:t>
            </w:r>
          </w:p>
          <w:p w14:paraId="4963ABC1" w14:textId="30F96B57" w:rsidR="00204028" w:rsidRPr="002602AA" w:rsidRDefault="00204028" w:rsidP="00725D1C">
            <w:pPr>
              <w:jc w:val="both"/>
            </w:pPr>
          </w:p>
        </w:tc>
        <w:tc>
          <w:tcPr>
            <w:tcW w:w="1961" w:type="dxa"/>
          </w:tcPr>
          <w:p w14:paraId="0FC0DBD0" w14:textId="06A7ABD7" w:rsidR="00204028" w:rsidRPr="002602AA" w:rsidRDefault="00CC7D09">
            <w:pPr>
              <w:rPr>
                <w:sz w:val="20"/>
                <w:szCs w:val="20"/>
              </w:rPr>
            </w:pPr>
            <w:r w:rsidRPr="002602AA">
              <w:rPr>
                <w:sz w:val="20"/>
                <w:szCs w:val="20"/>
              </w:rPr>
              <w:lastRenderedPageBreak/>
              <w:t>R</w:t>
            </w:r>
            <w:r w:rsidR="00B3229A">
              <w:rPr>
                <w:sz w:val="20"/>
                <w:szCs w:val="20"/>
              </w:rPr>
              <w:t>2016/1237</w:t>
            </w:r>
            <w:r w:rsidRPr="002602AA">
              <w:rPr>
                <w:sz w:val="20"/>
                <w:szCs w:val="20"/>
              </w:rPr>
              <w:t xml:space="preserve"> </w:t>
            </w:r>
            <w:r w:rsidR="00B3229A">
              <w:rPr>
                <w:sz w:val="20"/>
                <w:szCs w:val="20"/>
              </w:rPr>
              <w:t>3</w:t>
            </w:r>
            <w:r w:rsidR="00204028" w:rsidRPr="002602AA">
              <w:rPr>
                <w:sz w:val="20"/>
                <w:szCs w:val="20"/>
              </w:rPr>
              <w:t>str.</w:t>
            </w:r>
          </w:p>
          <w:p w14:paraId="74BD8616" w14:textId="77777777" w:rsidR="00204028" w:rsidRPr="002602AA" w:rsidRDefault="00204028">
            <w:pPr>
              <w:rPr>
                <w:sz w:val="20"/>
                <w:szCs w:val="20"/>
              </w:rPr>
            </w:pPr>
          </w:p>
          <w:p w14:paraId="25CDFDCB" w14:textId="77777777" w:rsidR="00204028" w:rsidRPr="002602AA" w:rsidRDefault="00204028">
            <w:pPr>
              <w:rPr>
                <w:sz w:val="20"/>
                <w:szCs w:val="20"/>
              </w:rPr>
            </w:pPr>
          </w:p>
          <w:p w14:paraId="6A8E1BB3" w14:textId="77777777" w:rsidR="00204028" w:rsidRPr="002602AA" w:rsidRDefault="00204028">
            <w:pPr>
              <w:rPr>
                <w:sz w:val="20"/>
                <w:szCs w:val="20"/>
              </w:rPr>
            </w:pPr>
          </w:p>
          <w:p w14:paraId="68C9A2C1" w14:textId="77777777" w:rsidR="00204028" w:rsidRPr="002602AA" w:rsidRDefault="00204028">
            <w:pPr>
              <w:rPr>
                <w:sz w:val="20"/>
                <w:szCs w:val="20"/>
              </w:rPr>
            </w:pPr>
          </w:p>
          <w:p w14:paraId="1A75A234" w14:textId="77777777" w:rsidR="00204028" w:rsidRPr="002602AA" w:rsidRDefault="00204028">
            <w:pPr>
              <w:rPr>
                <w:sz w:val="20"/>
                <w:szCs w:val="20"/>
              </w:rPr>
            </w:pPr>
          </w:p>
          <w:p w14:paraId="2DDC616F" w14:textId="77777777" w:rsidR="00204028" w:rsidRPr="002602AA" w:rsidRDefault="00204028">
            <w:pPr>
              <w:rPr>
                <w:sz w:val="20"/>
                <w:szCs w:val="20"/>
              </w:rPr>
            </w:pPr>
          </w:p>
          <w:p w14:paraId="7A92B02B" w14:textId="77777777" w:rsidR="00204028" w:rsidRPr="002602AA" w:rsidRDefault="00204028">
            <w:pPr>
              <w:rPr>
                <w:sz w:val="20"/>
                <w:szCs w:val="20"/>
              </w:rPr>
            </w:pPr>
          </w:p>
          <w:p w14:paraId="687D6172" w14:textId="77777777" w:rsidR="00204028" w:rsidRPr="002602AA" w:rsidRDefault="00204028">
            <w:pPr>
              <w:rPr>
                <w:sz w:val="20"/>
                <w:szCs w:val="20"/>
              </w:rPr>
            </w:pPr>
          </w:p>
          <w:p w14:paraId="2D104E1F" w14:textId="77777777" w:rsidR="00204028" w:rsidRPr="002602AA" w:rsidRDefault="00204028">
            <w:pPr>
              <w:rPr>
                <w:sz w:val="20"/>
                <w:szCs w:val="20"/>
              </w:rPr>
            </w:pPr>
          </w:p>
          <w:p w14:paraId="6591D0D4" w14:textId="77777777" w:rsidR="00204028" w:rsidRPr="002602AA" w:rsidRDefault="00204028">
            <w:pPr>
              <w:rPr>
                <w:sz w:val="20"/>
                <w:szCs w:val="20"/>
              </w:rPr>
            </w:pPr>
          </w:p>
          <w:p w14:paraId="26053F7E" w14:textId="77777777" w:rsidR="00204028" w:rsidRPr="002602AA" w:rsidRDefault="00204028">
            <w:pPr>
              <w:rPr>
                <w:sz w:val="20"/>
                <w:szCs w:val="20"/>
              </w:rPr>
            </w:pPr>
          </w:p>
          <w:p w14:paraId="32617C85" w14:textId="77777777" w:rsidR="00204028" w:rsidRPr="002602AA" w:rsidRDefault="00204028">
            <w:pPr>
              <w:rPr>
                <w:sz w:val="20"/>
                <w:szCs w:val="20"/>
              </w:rPr>
            </w:pPr>
          </w:p>
          <w:p w14:paraId="60F2D98C" w14:textId="77777777" w:rsidR="00204028" w:rsidRPr="002602AA" w:rsidRDefault="00204028">
            <w:pPr>
              <w:rPr>
                <w:sz w:val="20"/>
                <w:szCs w:val="20"/>
              </w:rPr>
            </w:pPr>
          </w:p>
          <w:p w14:paraId="5F90CAE4" w14:textId="77777777" w:rsidR="00204028" w:rsidRPr="002602AA" w:rsidRDefault="00204028">
            <w:pPr>
              <w:rPr>
                <w:sz w:val="20"/>
                <w:szCs w:val="20"/>
              </w:rPr>
            </w:pPr>
          </w:p>
        </w:tc>
      </w:tr>
      <w:tr w:rsidR="00204028" w:rsidRPr="002602AA" w14:paraId="26884B46" w14:textId="77777777" w:rsidTr="003A4DF5">
        <w:trPr>
          <w:trHeight w:val="459"/>
        </w:trPr>
        <w:tc>
          <w:tcPr>
            <w:tcW w:w="1486" w:type="dxa"/>
            <w:gridSpan w:val="2"/>
            <w:vAlign w:val="center"/>
          </w:tcPr>
          <w:p w14:paraId="1B192EFC" w14:textId="77777777" w:rsidR="00204028" w:rsidRPr="002602AA" w:rsidRDefault="00204028">
            <w:pPr>
              <w:jc w:val="center"/>
              <w:rPr>
                <w:b/>
                <w:bCs/>
              </w:rPr>
            </w:pPr>
          </w:p>
        </w:tc>
        <w:tc>
          <w:tcPr>
            <w:tcW w:w="6623" w:type="dxa"/>
            <w:gridSpan w:val="2"/>
            <w:vAlign w:val="center"/>
          </w:tcPr>
          <w:p w14:paraId="302C2DEC" w14:textId="77777777" w:rsidR="00204028" w:rsidRPr="008C343B" w:rsidRDefault="00204028" w:rsidP="008C343B">
            <w:pPr>
              <w:pStyle w:val="Heading1"/>
              <w:jc w:val="center"/>
              <w:rPr>
                <w:rFonts w:ascii="Times New Roman" w:hAnsi="Times New Roman" w:cs="Times New Roman"/>
                <w:sz w:val="24"/>
                <w:szCs w:val="24"/>
              </w:rPr>
            </w:pPr>
            <w:bookmarkStart w:id="13" w:name="_Toc69275164"/>
            <w:bookmarkStart w:id="14" w:name="_Toc69275304"/>
            <w:bookmarkStart w:id="15" w:name="_Toc69275165"/>
            <w:bookmarkStart w:id="16" w:name="_Toc463966446"/>
            <w:r w:rsidRPr="008C343B">
              <w:rPr>
                <w:rFonts w:ascii="Times New Roman" w:hAnsi="Times New Roman" w:cs="Times New Roman"/>
                <w:sz w:val="24"/>
                <w:szCs w:val="24"/>
              </w:rPr>
              <w:t>C.1.</w:t>
            </w:r>
            <w:bookmarkEnd w:id="13"/>
            <w:bookmarkEnd w:id="14"/>
            <w:r w:rsidRPr="008C343B">
              <w:rPr>
                <w:rFonts w:ascii="Times New Roman" w:hAnsi="Times New Roman" w:cs="Times New Roman"/>
                <w:sz w:val="24"/>
                <w:szCs w:val="24"/>
              </w:rPr>
              <w:t xml:space="preserve"> PARAIŠKOS PATEIKIMAS</w:t>
            </w:r>
            <w:bookmarkEnd w:id="15"/>
            <w:bookmarkEnd w:id="16"/>
          </w:p>
        </w:tc>
        <w:tc>
          <w:tcPr>
            <w:tcW w:w="1961" w:type="dxa"/>
            <w:vAlign w:val="center"/>
          </w:tcPr>
          <w:p w14:paraId="29EA8F4D" w14:textId="77777777" w:rsidR="00204028" w:rsidRPr="002602AA" w:rsidRDefault="00204028">
            <w:pPr>
              <w:jc w:val="center"/>
              <w:rPr>
                <w:sz w:val="20"/>
                <w:szCs w:val="20"/>
              </w:rPr>
            </w:pPr>
          </w:p>
        </w:tc>
      </w:tr>
      <w:tr w:rsidR="00204028" w:rsidRPr="002602AA" w14:paraId="7EB8A4FE" w14:textId="77777777" w:rsidTr="003A4DF5">
        <w:tc>
          <w:tcPr>
            <w:tcW w:w="1486" w:type="dxa"/>
            <w:gridSpan w:val="2"/>
          </w:tcPr>
          <w:p w14:paraId="55BC8F26" w14:textId="77777777" w:rsidR="00204028" w:rsidRPr="002602AA" w:rsidRDefault="00204028">
            <w:pPr>
              <w:rPr>
                <w:sz w:val="20"/>
                <w:szCs w:val="20"/>
              </w:rPr>
            </w:pPr>
          </w:p>
        </w:tc>
        <w:tc>
          <w:tcPr>
            <w:tcW w:w="6623" w:type="dxa"/>
            <w:gridSpan w:val="2"/>
          </w:tcPr>
          <w:p w14:paraId="3DCC9306" w14:textId="5FC9FE99" w:rsidR="00204028" w:rsidRPr="002602AA" w:rsidRDefault="00204028">
            <w:pPr>
              <w:jc w:val="both"/>
            </w:pPr>
            <w:r w:rsidRPr="002602AA">
              <w:t>Norint gauti licenciją, privaloma pateikti paraišką. Paraiškos licencijai gauti turi būti pateikiamos pagal EK reglamentuose nustatytus terminus atskiriems žemės ūkio sektoriams.</w:t>
            </w:r>
            <w:r w:rsidR="00275A81" w:rsidRPr="002602AA">
              <w:t>.</w:t>
            </w:r>
          </w:p>
          <w:p w14:paraId="6C312E6F" w14:textId="77777777" w:rsidR="00204028" w:rsidRPr="002602AA" w:rsidRDefault="00530F11">
            <w:pPr>
              <w:jc w:val="both"/>
            </w:pPr>
            <w:r w:rsidRPr="002602AA">
              <w:t xml:space="preserve">Specialieji paraiškų licencijai gauti </w:t>
            </w:r>
            <w:r w:rsidR="00204028" w:rsidRPr="002602AA">
              <w:t xml:space="preserve">pildymo </w:t>
            </w:r>
            <w:r w:rsidRPr="002602AA">
              <w:t>reikalavimai</w:t>
            </w:r>
            <w:r w:rsidR="00204028" w:rsidRPr="002602AA">
              <w:t xml:space="preserve"> nurodyt</w:t>
            </w:r>
            <w:r w:rsidRPr="002602AA">
              <w:t>i</w:t>
            </w:r>
            <w:r w:rsidR="00204028" w:rsidRPr="002602AA">
              <w:t xml:space="preserve"> atskirų žemės ūkio produktų sektorių galiojančiuose EK reglamentuose.</w:t>
            </w:r>
          </w:p>
          <w:p w14:paraId="35CF4FB0" w14:textId="77777777" w:rsidR="00204028" w:rsidRPr="002602AA" w:rsidRDefault="00204028">
            <w:pPr>
              <w:jc w:val="both"/>
            </w:pPr>
          </w:p>
          <w:p w14:paraId="6D30D40C" w14:textId="1F37B4BC" w:rsidR="00204028" w:rsidRPr="002602AA" w:rsidRDefault="00204028">
            <w:pPr>
              <w:jc w:val="both"/>
            </w:pPr>
            <w:r w:rsidRPr="002602AA">
              <w:t>Paraiškos importo</w:t>
            </w:r>
            <w:r w:rsidR="0024387F">
              <w:t>/eksporto</w:t>
            </w:r>
            <w:r w:rsidRPr="002602AA">
              <w:t xml:space="preserve"> licencijai </w:t>
            </w:r>
            <w:r w:rsidR="00275A81" w:rsidRPr="002602AA">
              <w:t xml:space="preserve">gauti </w:t>
            </w:r>
            <w:r w:rsidRPr="002602AA">
              <w:t xml:space="preserve">pavyzdys ir </w:t>
            </w:r>
            <w:r w:rsidR="00530F11" w:rsidRPr="002602AA">
              <w:t xml:space="preserve">bendrosios </w:t>
            </w:r>
            <w:r w:rsidRPr="002602AA">
              <w:t xml:space="preserve">pildymo taisyklės pateiktos </w:t>
            </w:r>
            <w:r w:rsidR="0024387F">
              <w:t>2</w:t>
            </w:r>
            <w:r w:rsidR="0024387F" w:rsidRPr="002602AA">
              <w:t xml:space="preserve"> </w:t>
            </w:r>
            <w:r w:rsidRPr="002602AA">
              <w:t xml:space="preserve">ir </w:t>
            </w:r>
            <w:r w:rsidR="0024387F">
              <w:t>3</w:t>
            </w:r>
            <w:r w:rsidR="0024387F" w:rsidRPr="002602AA">
              <w:t xml:space="preserve"> </w:t>
            </w:r>
            <w:r w:rsidRPr="002602AA">
              <w:t>prieduose.</w:t>
            </w:r>
          </w:p>
          <w:p w14:paraId="0543CAA5" w14:textId="77777777" w:rsidR="00204028" w:rsidRPr="002602AA" w:rsidRDefault="00204028">
            <w:pPr>
              <w:jc w:val="both"/>
            </w:pPr>
          </w:p>
          <w:p w14:paraId="6CC2F092" w14:textId="77777777" w:rsidR="00204028" w:rsidRPr="002602AA" w:rsidRDefault="00204028">
            <w:pPr>
              <w:jc w:val="both"/>
            </w:pPr>
          </w:p>
          <w:p w14:paraId="0D940E66" w14:textId="77777777" w:rsidR="00204028" w:rsidRPr="002602AA" w:rsidRDefault="00204028">
            <w:pPr>
              <w:jc w:val="both"/>
            </w:pPr>
            <w:r w:rsidRPr="002602AA">
              <w:t xml:space="preserve">Paraiškos licencijai gauti pateikimo diena laikoma ta diena, kurią jį buvo pateikta Agentūrai iki </w:t>
            </w:r>
            <w:r w:rsidR="00E609A5">
              <w:t>14:00 val. (t.y.</w:t>
            </w:r>
            <w:r w:rsidRPr="002602AA">
              <w:t>13:00 val. (Briuselio laiku)</w:t>
            </w:r>
            <w:r w:rsidR="00E609A5">
              <w:t>)</w:t>
            </w:r>
            <w:r w:rsidRPr="002602AA">
              <w:t>.</w:t>
            </w:r>
          </w:p>
          <w:p w14:paraId="03F90E30" w14:textId="77777777" w:rsidR="00204028" w:rsidRPr="002602AA" w:rsidRDefault="00204028">
            <w:pPr>
              <w:jc w:val="both"/>
            </w:pPr>
            <w:r w:rsidRPr="002602AA">
              <w:t xml:space="preserve">Paraiškos licencijai gauti, pateiktos šeštadienį, sekmadienį, nedarbo dieną ar darbo dieną po </w:t>
            </w:r>
            <w:r w:rsidR="00E609A5">
              <w:t>14:00 val. (</w:t>
            </w:r>
            <w:proofErr w:type="spellStart"/>
            <w:r w:rsidR="00E609A5">
              <w:t>t.y</w:t>
            </w:r>
            <w:proofErr w:type="spellEnd"/>
            <w:r w:rsidR="00E609A5">
              <w:t xml:space="preserve">. </w:t>
            </w:r>
            <w:r w:rsidRPr="002602AA">
              <w:t>13:00 val. (Briuselio laiku)</w:t>
            </w:r>
            <w:r w:rsidR="00E609A5">
              <w:t>)</w:t>
            </w:r>
            <w:r w:rsidRPr="002602AA">
              <w:t xml:space="preserve"> laikomos gautos pirmą darbo dieną, einančią po tos, kurią jas iš tikrųjų gavo Agentūra.</w:t>
            </w:r>
          </w:p>
          <w:p w14:paraId="04A20495" w14:textId="77777777" w:rsidR="00204028" w:rsidRPr="002602AA" w:rsidRDefault="00204028">
            <w:pPr>
              <w:jc w:val="both"/>
            </w:pPr>
            <w:r w:rsidRPr="002602AA">
              <w:t xml:space="preserve">Jeigu buvo nustatytas konkretus dienų skaičius, per kurias buvo galima pateikti paraišką licencijai gauti, ir paskutinė diena yra </w:t>
            </w:r>
            <w:r w:rsidRPr="002602AA">
              <w:lastRenderedPageBreak/>
              <w:t>šeštadienis, sekmadienis ar nedarbo diena, paskutinis terminas paraiškai pateikti yra laikomas kita darbo diena iki 13:00 val. (Briuselio laiku).</w:t>
            </w:r>
          </w:p>
          <w:p w14:paraId="569683FF" w14:textId="77777777" w:rsidR="00204028" w:rsidRPr="002602AA" w:rsidRDefault="00204028">
            <w:pPr>
              <w:jc w:val="both"/>
            </w:pPr>
          </w:p>
          <w:p w14:paraId="6752AC7E" w14:textId="77777777" w:rsidR="00204028" w:rsidRPr="002602AA" w:rsidRDefault="00204028">
            <w:pPr>
              <w:jc w:val="both"/>
            </w:pPr>
            <w:r w:rsidRPr="002602AA">
              <w:t>Paraiškos gali būti pateikiamos:</w:t>
            </w:r>
          </w:p>
          <w:p w14:paraId="69B05C53" w14:textId="77777777" w:rsidR="00BF7F18" w:rsidRPr="003E6418" w:rsidRDefault="00BF7F18">
            <w:pPr>
              <w:numPr>
                <w:ilvl w:val="0"/>
                <w:numId w:val="4"/>
              </w:numPr>
              <w:jc w:val="both"/>
            </w:pPr>
            <w:r w:rsidRPr="003E6418">
              <w:t>elektroniniu būdu naudojantis Agentūros Informaciniu portalu (</w:t>
            </w:r>
            <w:hyperlink r:id="rId12" w:history="1">
              <w:r w:rsidRPr="003E6418">
                <w:rPr>
                  <w:rStyle w:val="Hyperlink"/>
                </w:rPr>
                <w:t>https://portal.nma.lt</w:t>
              </w:r>
            </w:hyperlink>
            <w:r w:rsidRPr="003E6418">
              <w:t>);</w:t>
            </w:r>
          </w:p>
          <w:p w14:paraId="2DD2D457" w14:textId="77777777" w:rsidR="00BF7F18" w:rsidRPr="003E6418" w:rsidRDefault="00BF7F18" w:rsidP="00BF7F18">
            <w:pPr>
              <w:numPr>
                <w:ilvl w:val="0"/>
                <w:numId w:val="4"/>
              </w:numPr>
              <w:jc w:val="both"/>
            </w:pPr>
            <w:r w:rsidRPr="003E6418">
              <w:t>tiesiogiai įteikiant Agentūros būstinėje (tik paraiška išrašui gauti);</w:t>
            </w:r>
          </w:p>
          <w:p w14:paraId="0C28CE92" w14:textId="77777777" w:rsidR="00BF7F18" w:rsidRPr="003E6418" w:rsidRDefault="00735EAD" w:rsidP="00BF7F18">
            <w:pPr>
              <w:numPr>
                <w:ilvl w:val="0"/>
                <w:numId w:val="4"/>
              </w:numPr>
              <w:jc w:val="both"/>
            </w:pPr>
            <w:r w:rsidRPr="003E6418">
              <w:t>paštu</w:t>
            </w:r>
            <w:r w:rsidR="00BF7F18" w:rsidRPr="003E6418">
              <w:t>;</w:t>
            </w:r>
            <w:r w:rsidR="00423E99" w:rsidRPr="003E6418">
              <w:t xml:space="preserve"> </w:t>
            </w:r>
            <w:r w:rsidR="00BF7F18" w:rsidRPr="003E6418">
              <w:t>p</w:t>
            </w:r>
            <w:r w:rsidRPr="003E6418">
              <w:t xml:space="preserve">araiškos gavimo data laikoma </w:t>
            </w:r>
            <w:r w:rsidR="0074657E" w:rsidRPr="003E6418">
              <w:t>Agentūroje</w:t>
            </w:r>
            <w:r w:rsidRPr="003E6418">
              <w:t xml:space="preserve"> gavimo data</w:t>
            </w:r>
            <w:r w:rsidR="00BF7F18" w:rsidRPr="003E6418">
              <w:t xml:space="preserve"> (tik paraiška išrašui gauti).</w:t>
            </w:r>
          </w:p>
          <w:p w14:paraId="14897D06" w14:textId="77777777" w:rsidR="00FB3019" w:rsidRPr="003E6418" w:rsidRDefault="00FB3019" w:rsidP="003E6418">
            <w:pPr>
              <w:ind w:left="-28"/>
              <w:jc w:val="both"/>
              <w:rPr>
                <w:i/>
              </w:rPr>
            </w:pPr>
            <w:r w:rsidRPr="003E6418">
              <w:rPr>
                <w:i/>
              </w:rPr>
              <w:t xml:space="preserve">Pastaba: nuo 2016 m. balandžio 12 d. paraiškos licencijoms gauti (išskyrus paraiškas išrašams) yra teikiamos elektroniniu būdu per </w:t>
            </w:r>
            <w:r w:rsidR="00F45846">
              <w:rPr>
                <w:i/>
              </w:rPr>
              <w:t>Informacinį portalą</w:t>
            </w:r>
            <w:r w:rsidR="005B2264" w:rsidRPr="005B2264">
              <w:rPr>
                <w:i/>
              </w:rPr>
              <w:t>.</w:t>
            </w:r>
          </w:p>
          <w:p w14:paraId="798E1BAE" w14:textId="77777777" w:rsidR="00255149" w:rsidRPr="002602AA" w:rsidRDefault="00255149" w:rsidP="00FB3DA4">
            <w:pPr>
              <w:pStyle w:val="NormalWeb"/>
              <w:jc w:val="both"/>
            </w:pPr>
            <w:r w:rsidRPr="00C408CC">
              <w:rPr>
                <w:rFonts w:ascii="Times New Roman" w:hAnsi="Times New Roman"/>
                <w:sz w:val="24"/>
                <w:szCs w:val="24"/>
              </w:rPr>
              <w:t>Prieš pradedant teikti elekt</w:t>
            </w:r>
            <w:r w:rsidR="003602DE" w:rsidRPr="00A96382">
              <w:rPr>
                <w:rFonts w:ascii="Times New Roman" w:hAnsi="Times New Roman"/>
                <w:sz w:val="24"/>
                <w:szCs w:val="24"/>
              </w:rPr>
              <w:t>r</w:t>
            </w:r>
            <w:r w:rsidRPr="00A96382">
              <w:rPr>
                <w:rFonts w:ascii="Times New Roman" w:hAnsi="Times New Roman"/>
                <w:sz w:val="24"/>
                <w:szCs w:val="24"/>
              </w:rPr>
              <w:t xml:space="preserve">onines paraiškas, būtina susipažinti su </w:t>
            </w:r>
            <w:hyperlink r:id="rId13" w:anchor="res" w:history="1">
              <w:r w:rsidRPr="00A96382">
                <w:rPr>
                  <w:rStyle w:val="Hyperlink"/>
                  <w:rFonts w:ascii="Times New Roman" w:hAnsi="Times New Roman"/>
                  <w:sz w:val="24"/>
                  <w:szCs w:val="24"/>
                </w:rPr>
                <w:t>Paraiškų importo ir eksporto licencijoms gauti teikimo elektroniniu būdu taisyklėmis</w:t>
              </w:r>
            </w:hyperlink>
            <w:r w:rsidRPr="00A96382">
              <w:rPr>
                <w:rFonts w:ascii="Times New Roman" w:hAnsi="Times New Roman"/>
                <w:sz w:val="24"/>
                <w:szCs w:val="24"/>
              </w:rPr>
              <w:t xml:space="preserve"> ir sudaryti su Agentūra </w:t>
            </w:r>
            <w:hyperlink r:id="rId14" w:anchor="res" w:history="1">
              <w:r w:rsidRPr="00A96382">
                <w:rPr>
                  <w:rStyle w:val="Hyperlink"/>
                  <w:rFonts w:ascii="Times New Roman" w:hAnsi="Times New Roman"/>
                  <w:sz w:val="24"/>
                  <w:szCs w:val="24"/>
                </w:rPr>
                <w:t>Paraiškų importo ir eksporto licencijoms gauti teikimo elektroniniu būdu sutartį</w:t>
              </w:r>
            </w:hyperlink>
            <w:r w:rsidRPr="002602AA">
              <w:rPr>
                <w:rFonts w:ascii="Times New Roman" w:hAnsi="Times New Roman"/>
                <w:sz w:val="24"/>
                <w:szCs w:val="24"/>
              </w:rPr>
              <w:t>.</w:t>
            </w:r>
          </w:p>
          <w:p w14:paraId="5BC8CD82" w14:textId="77777777" w:rsidR="00204028" w:rsidRPr="002602AA" w:rsidRDefault="00204028">
            <w:pPr>
              <w:jc w:val="both"/>
            </w:pPr>
            <w:r w:rsidRPr="002602AA">
              <w:t>Paraiška turi būti pasirašyta pareiškėjo įgalioto atstovo.</w:t>
            </w:r>
          </w:p>
          <w:p w14:paraId="4180D243" w14:textId="77777777" w:rsidR="00204028" w:rsidRPr="002602AA" w:rsidRDefault="00204028">
            <w:pPr>
              <w:jc w:val="both"/>
            </w:pPr>
          </w:p>
          <w:p w14:paraId="060F2C9C" w14:textId="77777777" w:rsidR="00204028" w:rsidRPr="002602AA" w:rsidRDefault="00204028">
            <w:pPr>
              <w:jc w:val="both"/>
            </w:pPr>
            <w:r w:rsidRPr="002602AA">
              <w:t xml:space="preserve">Paraiškos licencijai gauti nenagrinėjamos, jeigu paraiškos pateikimo dieną iki </w:t>
            </w:r>
            <w:r w:rsidR="00BE15F3">
              <w:t>14:00 val. (</w:t>
            </w:r>
            <w:proofErr w:type="spellStart"/>
            <w:r w:rsidR="00BE15F3">
              <w:t>t.y</w:t>
            </w:r>
            <w:proofErr w:type="spellEnd"/>
            <w:r w:rsidR="00BE15F3">
              <w:t xml:space="preserve">. </w:t>
            </w:r>
            <w:r w:rsidRPr="002602AA">
              <w:t>13:00 val. (Briuselio laiku)</w:t>
            </w:r>
            <w:r w:rsidR="00BE15F3">
              <w:t>)</w:t>
            </w:r>
            <w:r w:rsidRPr="002602AA">
              <w:t xml:space="preserve"> pareiškėjas </w:t>
            </w:r>
            <w:r w:rsidR="00735EAD" w:rsidRPr="002602AA">
              <w:t xml:space="preserve">Agentūrai </w:t>
            </w:r>
            <w:r w:rsidRPr="002602AA">
              <w:t xml:space="preserve">nepateikia </w:t>
            </w:r>
            <w:r w:rsidR="000F7B30" w:rsidRPr="002602AA">
              <w:t>užstato</w:t>
            </w:r>
            <w:r w:rsidRPr="002602AA">
              <w:t>.</w:t>
            </w:r>
          </w:p>
          <w:p w14:paraId="0F2F0F1A" w14:textId="77777777" w:rsidR="00204028" w:rsidRPr="002602AA" w:rsidRDefault="00204028">
            <w:pPr>
              <w:jc w:val="both"/>
            </w:pPr>
          </w:p>
        </w:tc>
        <w:tc>
          <w:tcPr>
            <w:tcW w:w="1961" w:type="dxa"/>
          </w:tcPr>
          <w:p w14:paraId="1B63154A" w14:textId="2F1E8073" w:rsidR="00204028" w:rsidRPr="002602AA" w:rsidRDefault="00113EB1">
            <w:pPr>
              <w:rPr>
                <w:sz w:val="20"/>
                <w:szCs w:val="20"/>
              </w:rPr>
            </w:pPr>
            <w:r w:rsidRPr="002602AA">
              <w:rPr>
                <w:sz w:val="20"/>
                <w:szCs w:val="20"/>
              </w:rPr>
              <w:lastRenderedPageBreak/>
              <w:t>R</w:t>
            </w:r>
            <w:r w:rsidR="007F7BF5">
              <w:rPr>
                <w:sz w:val="20"/>
                <w:szCs w:val="20"/>
              </w:rPr>
              <w:t>2016/1239</w:t>
            </w:r>
            <w:r w:rsidRPr="002602AA">
              <w:rPr>
                <w:sz w:val="20"/>
                <w:szCs w:val="20"/>
              </w:rPr>
              <w:t xml:space="preserve"> </w:t>
            </w:r>
            <w:r w:rsidR="007F7BF5">
              <w:rPr>
                <w:sz w:val="20"/>
                <w:szCs w:val="20"/>
              </w:rPr>
              <w:t>2</w:t>
            </w:r>
            <w:r w:rsidR="00204028" w:rsidRPr="002602AA">
              <w:rPr>
                <w:sz w:val="20"/>
                <w:szCs w:val="20"/>
              </w:rPr>
              <w:t>str.</w:t>
            </w:r>
            <w:r w:rsidR="0024387F">
              <w:rPr>
                <w:sz w:val="20"/>
                <w:szCs w:val="20"/>
              </w:rPr>
              <w:t>, 3 str., 4 str., 5 str.</w:t>
            </w:r>
          </w:p>
          <w:p w14:paraId="43347E3E" w14:textId="77777777" w:rsidR="00204028" w:rsidRPr="002602AA" w:rsidRDefault="00204028">
            <w:pPr>
              <w:rPr>
                <w:sz w:val="20"/>
                <w:szCs w:val="20"/>
              </w:rPr>
            </w:pPr>
          </w:p>
          <w:p w14:paraId="4FDBD981" w14:textId="77777777" w:rsidR="00204028" w:rsidRPr="002602AA" w:rsidRDefault="00204028">
            <w:pPr>
              <w:rPr>
                <w:sz w:val="20"/>
                <w:szCs w:val="20"/>
              </w:rPr>
            </w:pPr>
          </w:p>
          <w:p w14:paraId="4034008E" w14:textId="77777777" w:rsidR="00204028" w:rsidRPr="002602AA" w:rsidRDefault="00204028">
            <w:pPr>
              <w:rPr>
                <w:sz w:val="20"/>
                <w:szCs w:val="20"/>
              </w:rPr>
            </w:pPr>
          </w:p>
          <w:p w14:paraId="2606277F" w14:textId="77777777" w:rsidR="00204028" w:rsidRPr="002602AA" w:rsidRDefault="00204028">
            <w:pPr>
              <w:rPr>
                <w:sz w:val="20"/>
                <w:szCs w:val="20"/>
              </w:rPr>
            </w:pPr>
          </w:p>
          <w:p w14:paraId="5525F9CB" w14:textId="77777777" w:rsidR="00204028" w:rsidRPr="002602AA" w:rsidRDefault="00204028">
            <w:pPr>
              <w:rPr>
                <w:sz w:val="20"/>
                <w:szCs w:val="20"/>
              </w:rPr>
            </w:pPr>
          </w:p>
          <w:p w14:paraId="2CECC59A" w14:textId="77777777" w:rsidR="00204028" w:rsidRPr="002602AA" w:rsidRDefault="00204028">
            <w:pPr>
              <w:rPr>
                <w:sz w:val="20"/>
                <w:szCs w:val="20"/>
              </w:rPr>
            </w:pPr>
          </w:p>
          <w:p w14:paraId="12656B28" w14:textId="77777777" w:rsidR="00204028" w:rsidRPr="002602AA" w:rsidRDefault="00204028">
            <w:pPr>
              <w:rPr>
                <w:sz w:val="20"/>
                <w:szCs w:val="20"/>
              </w:rPr>
            </w:pPr>
          </w:p>
          <w:p w14:paraId="5F061E56" w14:textId="1E072754" w:rsidR="00204028" w:rsidRPr="002602AA" w:rsidRDefault="00204028">
            <w:pPr>
              <w:rPr>
                <w:sz w:val="20"/>
                <w:szCs w:val="20"/>
              </w:rPr>
            </w:pPr>
          </w:p>
          <w:p w14:paraId="08C6A868" w14:textId="77777777" w:rsidR="00204028" w:rsidRPr="002602AA" w:rsidRDefault="00204028">
            <w:pPr>
              <w:rPr>
                <w:sz w:val="20"/>
                <w:szCs w:val="20"/>
              </w:rPr>
            </w:pPr>
          </w:p>
          <w:p w14:paraId="71D8A10A" w14:textId="77777777" w:rsidR="00204028" w:rsidRPr="002602AA" w:rsidRDefault="00204028">
            <w:pPr>
              <w:rPr>
                <w:sz w:val="20"/>
                <w:szCs w:val="20"/>
              </w:rPr>
            </w:pPr>
          </w:p>
          <w:p w14:paraId="1EA6E9CF" w14:textId="77777777" w:rsidR="00204028" w:rsidRPr="002602AA" w:rsidRDefault="00204028">
            <w:pPr>
              <w:rPr>
                <w:sz w:val="20"/>
                <w:szCs w:val="20"/>
              </w:rPr>
            </w:pPr>
          </w:p>
          <w:p w14:paraId="04646745" w14:textId="518CB917" w:rsidR="00204028" w:rsidRPr="002602AA" w:rsidRDefault="00204028">
            <w:pPr>
              <w:rPr>
                <w:sz w:val="20"/>
                <w:szCs w:val="20"/>
              </w:rPr>
            </w:pPr>
          </w:p>
          <w:p w14:paraId="1ADA76F8" w14:textId="77777777" w:rsidR="00204028" w:rsidRPr="002602AA" w:rsidRDefault="00204028">
            <w:pPr>
              <w:rPr>
                <w:sz w:val="20"/>
                <w:szCs w:val="20"/>
              </w:rPr>
            </w:pPr>
          </w:p>
          <w:p w14:paraId="4A12C4B6" w14:textId="77777777" w:rsidR="00204028" w:rsidRPr="002602AA" w:rsidRDefault="00204028">
            <w:pPr>
              <w:rPr>
                <w:sz w:val="20"/>
                <w:szCs w:val="20"/>
              </w:rPr>
            </w:pPr>
          </w:p>
          <w:p w14:paraId="4D1151EF" w14:textId="77777777" w:rsidR="00204028" w:rsidRPr="002602AA" w:rsidRDefault="00204028">
            <w:pPr>
              <w:rPr>
                <w:sz w:val="20"/>
                <w:szCs w:val="20"/>
              </w:rPr>
            </w:pPr>
          </w:p>
          <w:p w14:paraId="2C81132B" w14:textId="77777777" w:rsidR="00204028" w:rsidRPr="002602AA" w:rsidRDefault="00204028">
            <w:pPr>
              <w:rPr>
                <w:sz w:val="20"/>
                <w:szCs w:val="20"/>
              </w:rPr>
            </w:pPr>
          </w:p>
          <w:p w14:paraId="6EC92E30" w14:textId="77777777" w:rsidR="00204028" w:rsidRPr="002602AA" w:rsidRDefault="00204028">
            <w:pPr>
              <w:rPr>
                <w:sz w:val="20"/>
                <w:szCs w:val="20"/>
              </w:rPr>
            </w:pPr>
          </w:p>
          <w:p w14:paraId="426AB5D4" w14:textId="77777777" w:rsidR="00204028" w:rsidRPr="002602AA" w:rsidRDefault="00204028">
            <w:pPr>
              <w:rPr>
                <w:sz w:val="20"/>
                <w:szCs w:val="20"/>
              </w:rPr>
            </w:pPr>
          </w:p>
          <w:p w14:paraId="12CE6C39" w14:textId="77777777" w:rsidR="00204028" w:rsidRPr="002602AA" w:rsidRDefault="00204028">
            <w:pPr>
              <w:rPr>
                <w:sz w:val="20"/>
                <w:szCs w:val="20"/>
              </w:rPr>
            </w:pPr>
          </w:p>
          <w:p w14:paraId="141A70E5" w14:textId="77777777" w:rsidR="00204028" w:rsidRPr="002602AA" w:rsidRDefault="00204028">
            <w:pPr>
              <w:rPr>
                <w:sz w:val="20"/>
                <w:szCs w:val="20"/>
              </w:rPr>
            </w:pPr>
          </w:p>
          <w:p w14:paraId="5569BEC8" w14:textId="77777777" w:rsidR="00255149" w:rsidRPr="002602AA" w:rsidRDefault="00255149">
            <w:pPr>
              <w:rPr>
                <w:sz w:val="20"/>
                <w:szCs w:val="20"/>
              </w:rPr>
            </w:pPr>
          </w:p>
          <w:p w14:paraId="54C8E455" w14:textId="77777777" w:rsidR="00255149" w:rsidRPr="002602AA" w:rsidRDefault="00255149">
            <w:pPr>
              <w:rPr>
                <w:sz w:val="20"/>
                <w:szCs w:val="20"/>
              </w:rPr>
            </w:pPr>
          </w:p>
          <w:p w14:paraId="39EC7D60" w14:textId="77777777" w:rsidR="00255149" w:rsidRPr="002602AA" w:rsidRDefault="00255149">
            <w:pPr>
              <w:rPr>
                <w:sz w:val="20"/>
                <w:szCs w:val="20"/>
              </w:rPr>
            </w:pPr>
          </w:p>
          <w:p w14:paraId="4092A650" w14:textId="77777777" w:rsidR="00255149" w:rsidRPr="002602AA" w:rsidRDefault="00255149">
            <w:pPr>
              <w:rPr>
                <w:sz w:val="20"/>
                <w:szCs w:val="20"/>
              </w:rPr>
            </w:pPr>
          </w:p>
          <w:p w14:paraId="55032E1E" w14:textId="77777777" w:rsidR="00255149" w:rsidRPr="002602AA" w:rsidRDefault="00255149">
            <w:pPr>
              <w:rPr>
                <w:sz w:val="20"/>
                <w:szCs w:val="20"/>
              </w:rPr>
            </w:pPr>
          </w:p>
          <w:p w14:paraId="760D13AE" w14:textId="77777777" w:rsidR="00255149" w:rsidRPr="002602AA" w:rsidRDefault="00255149">
            <w:pPr>
              <w:rPr>
                <w:sz w:val="20"/>
                <w:szCs w:val="20"/>
              </w:rPr>
            </w:pPr>
          </w:p>
          <w:p w14:paraId="6EB8F1CB" w14:textId="77777777" w:rsidR="00255149" w:rsidRPr="002602AA" w:rsidRDefault="00255149">
            <w:pPr>
              <w:rPr>
                <w:sz w:val="20"/>
                <w:szCs w:val="20"/>
              </w:rPr>
            </w:pPr>
          </w:p>
          <w:p w14:paraId="4820F50D" w14:textId="77777777" w:rsidR="00255149" w:rsidRPr="002602AA" w:rsidRDefault="00255149">
            <w:pPr>
              <w:rPr>
                <w:sz w:val="20"/>
                <w:szCs w:val="20"/>
              </w:rPr>
            </w:pPr>
          </w:p>
          <w:p w14:paraId="6585C839" w14:textId="77777777" w:rsidR="00847AA1" w:rsidRDefault="00847AA1">
            <w:pPr>
              <w:rPr>
                <w:sz w:val="20"/>
                <w:szCs w:val="20"/>
              </w:rPr>
            </w:pPr>
          </w:p>
          <w:p w14:paraId="585F0FB1" w14:textId="77777777" w:rsidR="00847AA1" w:rsidRDefault="00847AA1">
            <w:pPr>
              <w:rPr>
                <w:sz w:val="20"/>
                <w:szCs w:val="20"/>
              </w:rPr>
            </w:pPr>
          </w:p>
          <w:p w14:paraId="51E9E319" w14:textId="77777777" w:rsidR="00847AA1" w:rsidRDefault="00847AA1">
            <w:pPr>
              <w:rPr>
                <w:sz w:val="20"/>
                <w:szCs w:val="20"/>
              </w:rPr>
            </w:pPr>
          </w:p>
          <w:p w14:paraId="14BA2235" w14:textId="77777777" w:rsidR="00847AA1" w:rsidRDefault="00847AA1">
            <w:pPr>
              <w:rPr>
                <w:sz w:val="20"/>
                <w:szCs w:val="20"/>
              </w:rPr>
            </w:pPr>
          </w:p>
          <w:p w14:paraId="43BF02DA" w14:textId="77777777" w:rsidR="00847AA1" w:rsidRDefault="00847AA1">
            <w:pPr>
              <w:rPr>
                <w:sz w:val="20"/>
                <w:szCs w:val="20"/>
              </w:rPr>
            </w:pPr>
          </w:p>
          <w:p w14:paraId="11DD367F" w14:textId="77777777" w:rsidR="00847AA1" w:rsidRDefault="00847AA1">
            <w:pPr>
              <w:rPr>
                <w:sz w:val="20"/>
                <w:szCs w:val="20"/>
              </w:rPr>
            </w:pPr>
          </w:p>
          <w:p w14:paraId="6E805CAF" w14:textId="77777777" w:rsidR="00847AA1" w:rsidRDefault="00847AA1">
            <w:pPr>
              <w:rPr>
                <w:sz w:val="20"/>
                <w:szCs w:val="20"/>
              </w:rPr>
            </w:pPr>
          </w:p>
          <w:p w14:paraId="4D708867" w14:textId="77777777" w:rsidR="00847AA1" w:rsidRDefault="00847AA1">
            <w:pPr>
              <w:rPr>
                <w:sz w:val="20"/>
                <w:szCs w:val="20"/>
              </w:rPr>
            </w:pPr>
          </w:p>
          <w:p w14:paraId="712DC7BC" w14:textId="77777777" w:rsidR="00847AA1" w:rsidRDefault="00847AA1">
            <w:pPr>
              <w:rPr>
                <w:sz w:val="20"/>
                <w:szCs w:val="20"/>
              </w:rPr>
            </w:pPr>
          </w:p>
          <w:p w14:paraId="04545BDB" w14:textId="77777777" w:rsidR="00847AA1" w:rsidRDefault="00847AA1">
            <w:pPr>
              <w:rPr>
                <w:sz w:val="20"/>
                <w:szCs w:val="20"/>
              </w:rPr>
            </w:pPr>
          </w:p>
          <w:p w14:paraId="33548B0B" w14:textId="77777777" w:rsidR="00847AA1" w:rsidRDefault="00847AA1">
            <w:pPr>
              <w:rPr>
                <w:sz w:val="20"/>
                <w:szCs w:val="20"/>
              </w:rPr>
            </w:pPr>
          </w:p>
          <w:p w14:paraId="4D66FE76" w14:textId="77777777" w:rsidR="00847AA1" w:rsidRDefault="00847AA1">
            <w:pPr>
              <w:rPr>
                <w:sz w:val="20"/>
                <w:szCs w:val="20"/>
              </w:rPr>
            </w:pPr>
          </w:p>
          <w:p w14:paraId="033CCA11" w14:textId="77777777" w:rsidR="00847AA1" w:rsidRDefault="00847AA1">
            <w:pPr>
              <w:rPr>
                <w:sz w:val="20"/>
                <w:szCs w:val="20"/>
              </w:rPr>
            </w:pPr>
          </w:p>
          <w:p w14:paraId="4E208F72" w14:textId="77777777" w:rsidR="00847AA1" w:rsidRDefault="00847AA1">
            <w:pPr>
              <w:rPr>
                <w:sz w:val="20"/>
                <w:szCs w:val="20"/>
              </w:rPr>
            </w:pPr>
          </w:p>
          <w:p w14:paraId="522BD4C4" w14:textId="77777777" w:rsidR="00847AA1" w:rsidRDefault="00847AA1">
            <w:pPr>
              <w:rPr>
                <w:sz w:val="20"/>
                <w:szCs w:val="20"/>
              </w:rPr>
            </w:pPr>
          </w:p>
          <w:p w14:paraId="768E5790" w14:textId="77777777" w:rsidR="00847AA1" w:rsidRDefault="00847AA1">
            <w:pPr>
              <w:rPr>
                <w:sz w:val="20"/>
                <w:szCs w:val="20"/>
              </w:rPr>
            </w:pPr>
          </w:p>
          <w:p w14:paraId="4DC232E3" w14:textId="77777777" w:rsidR="00847AA1" w:rsidRDefault="00847AA1">
            <w:pPr>
              <w:rPr>
                <w:sz w:val="20"/>
                <w:szCs w:val="20"/>
              </w:rPr>
            </w:pPr>
          </w:p>
          <w:p w14:paraId="2E2706CF" w14:textId="77777777" w:rsidR="00847AA1" w:rsidRDefault="00847AA1">
            <w:pPr>
              <w:rPr>
                <w:sz w:val="20"/>
                <w:szCs w:val="20"/>
              </w:rPr>
            </w:pPr>
          </w:p>
          <w:p w14:paraId="2A3CEC99" w14:textId="77777777" w:rsidR="00847AA1" w:rsidRDefault="00847AA1">
            <w:pPr>
              <w:rPr>
                <w:sz w:val="20"/>
                <w:szCs w:val="20"/>
              </w:rPr>
            </w:pPr>
          </w:p>
          <w:p w14:paraId="7E4D624D" w14:textId="77777777" w:rsidR="00847AA1" w:rsidRPr="002602AA" w:rsidRDefault="00635869">
            <w:pPr>
              <w:rPr>
                <w:sz w:val="20"/>
                <w:szCs w:val="20"/>
              </w:rPr>
            </w:pPr>
            <w:r>
              <w:rPr>
                <w:sz w:val="20"/>
                <w:szCs w:val="20"/>
              </w:rPr>
              <w:t xml:space="preserve">R2016/1237 </w:t>
            </w:r>
            <w:r w:rsidR="00847AA1">
              <w:rPr>
                <w:sz w:val="20"/>
                <w:szCs w:val="20"/>
              </w:rPr>
              <w:t>4 str.</w:t>
            </w:r>
          </w:p>
          <w:p w14:paraId="79C11111" w14:textId="77777777" w:rsidR="00204028" w:rsidRPr="002602AA" w:rsidRDefault="00204028" w:rsidP="005D5A67"/>
        </w:tc>
      </w:tr>
      <w:tr w:rsidR="00204028" w:rsidRPr="002602AA" w14:paraId="14B6E0D4" w14:textId="77777777" w:rsidTr="003A4DF5">
        <w:tc>
          <w:tcPr>
            <w:tcW w:w="1486" w:type="dxa"/>
            <w:gridSpan w:val="2"/>
          </w:tcPr>
          <w:p w14:paraId="0C9EB32A" w14:textId="77777777" w:rsidR="00204028" w:rsidRPr="002602AA" w:rsidRDefault="00204028">
            <w:pPr>
              <w:rPr>
                <w:sz w:val="20"/>
                <w:szCs w:val="20"/>
              </w:rPr>
            </w:pPr>
          </w:p>
        </w:tc>
        <w:tc>
          <w:tcPr>
            <w:tcW w:w="6623" w:type="dxa"/>
            <w:gridSpan w:val="2"/>
          </w:tcPr>
          <w:p w14:paraId="3F4C14B8" w14:textId="77777777" w:rsidR="00204028" w:rsidRPr="002602AA" w:rsidRDefault="00204028">
            <w:pPr>
              <w:jc w:val="both"/>
            </w:pPr>
            <w:r w:rsidRPr="002602AA">
              <w:t xml:space="preserve">Pareiškėjas, norintis gauti licenciją, </w:t>
            </w:r>
            <w:r w:rsidR="0016427E" w:rsidRPr="002602AA">
              <w:t xml:space="preserve">Agentūrai </w:t>
            </w:r>
            <w:r w:rsidRPr="002602AA">
              <w:t xml:space="preserve">pateikia </w:t>
            </w:r>
            <w:r w:rsidR="000F7B30" w:rsidRPr="002602AA">
              <w:t>užstatą</w:t>
            </w:r>
            <w:r w:rsidRPr="002602AA">
              <w:t>, kuri</w:t>
            </w:r>
            <w:r w:rsidR="000F7B30" w:rsidRPr="002602AA">
              <w:t>uo</w:t>
            </w:r>
            <w:r w:rsidRPr="002602AA">
              <w:t xml:space="preserve"> užtikrina licencijoje nurodytų įsipareigojimų įvykdymą.</w:t>
            </w:r>
          </w:p>
          <w:p w14:paraId="64C3B51A" w14:textId="77777777" w:rsidR="00530F11" w:rsidRPr="002602AA" w:rsidRDefault="00530F11">
            <w:pPr>
              <w:jc w:val="both"/>
            </w:pPr>
          </w:p>
        </w:tc>
        <w:tc>
          <w:tcPr>
            <w:tcW w:w="1961" w:type="dxa"/>
          </w:tcPr>
          <w:p w14:paraId="4307939E" w14:textId="77777777" w:rsidR="00204028" w:rsidRPr="002602AA" w:rsidRDefault="00204028">
            <w:pPr>
              <w:rPr>
                <w:sz w:val="20"/>
                <w:szCs w:val="20"/>
              </w:rPr>
            </w:pPr>
          </w:p>
        </w:tc>
      </w:tr>
      <w:tr w:rsidR="00204028" w:rsidRPr="002602AA" w14:paraId="01FB3A59" w14:textId="77777777" w:rsidTr="003A4DF5">
        <w:tc>
          <w:tcPr>
            <w:tcW w:w="1486" w:type="dxa"/>
            <w:gridSpan w:val="2"/>
          </w:tcPr>
          <w:p w14:paraId="46DBE2FB" w14:textId="77777777" w:rsidR="00204028" w:rsidRPr="002602AA" w:rsidRDefault="00204028">
            <w:pPr>
              <w:rPr>
                <w:sz w:val="20"/>
                <w:szCs w:val="20"/>
              </w:rPr>
            </w:pPr>
          </w:p>
        </w:tc>
        <w:tc>
          <w:tcPr>
            <w:tcW w:w="6623" w:type="dxa"/>
            <w:gridSpan w:val="2"/>
          </w:tcPr>
          <w:p w14:paraId="7C9F9956" w14:textId="290FAB7A" w:rsidR="00204028" w:rsidRPr="002602AA" w:rsidRDefault="000F7B30" w:rsidP="00635869">
            <w:pPr>
              <w:jc w:val="both"/>
            </w:pPr>
            <w:r w:rsidRPr="002602AA">
              <w:t>Užstato</w:t>
            </w:r>
            <w:r w:rsidR="00204028" w:rsidRPr="002602AA">
              <w:t xml:space="preserve"> dydis nurodytas EK atskirų žemės ūkio </w:t>
            </w:r>
            <w:r w:rsidR="00E759F6" w:rsidRPr="002602AA">
              <w:t xml:space="preserve">produktų </w:t>
            </w:r>
            <w:r w:rsidR="00635869">
              <w:t>rinkų</w:t>
            </w:r>
            <w:r w:rsidR="00635869" w:rsidRPr="002602AA">
              <w:t xml:space="preserve"> </w:t>
            </w:r>
            <w:r w:rsidR="00E759F6" w:rsidRPr="002602AA">
              <w:t>reglamentuose.</w:t>
            </w:r>
            <w:r w:rsidR="00D80575" w:rsidRPr="002602AA">
              <w:t xml:space="preserve"> </w:t>
            </w:r>
            <w:r w:rsidR="00E759F6" w:rsidRPr="002602AA">
              <w:t>J</w:t>
            </w:r>
            <w:r w:rsidR="00204028" w:rsidRPr="002602AA">
              <w:t xml:space="preserve">eigu </w:t>
            </w:r>
            <w:r w:rsidR="00BF7F18">
              <w:t>aps</w:t>
            </w:r>
            <w:r w:rsidR="00BF7F18" w:rsidRPr="002602AA">
              <w:t xml:space="preserve">kaičiavus </w:t>
            </w:r>
            <w:r w:rsidR="00B139D6">
              <w:t>užstatą</w:t>
            </w:r>
            <w:r w:rsidR="00B139D6" w:rsidRPr="002602AA">
              <w:t xml:space="preserve"> </w:t>
            </w:r>
            <w:r w:rsidR="00204028" w:rsidRPr="002602AA">
              <w:t>po kablelio yra trys ar daugiau skaitmenų, licencijoje nurodomi tiktai du pirmi skaitmenys. Jeigu trečias skaitmuo yra lygus penkiems arba didesnis, antras skaitmuo didinamas iki artimiausio vieneto; jeigu trečias skaitmuo yra mažesnis už penkis, antras skaitmuo nesikeičia.</w:t>
            </w:r>
          </w:p>
        </w:tc>
        <w:tc>
          <w:tcPr>
            <w:tcW w:w="1961" w:type="dxa"/>
          </w:tcPr>
          <w:p w14:paraId="11CA7680" w14:textId="77777777" w:rsidR="00204028" w:rsidRPr="002602AA" w:rsidRDefault="00635869">
            <w:pPr>
              <w:rPr>
                <w:sz w:val="20"/>
                <w:szCs w:val="20"/>
              </w:rPr>
            </w:pPr>
            <w:r>
              <w:rPr>
                <w:sz w:val="20"/>
                <w:szCs w:val="20"/>
              </w:rPr>
              <w:t>R2016/1239 5 str.</w:t>
            </w:r>
          </w:p>
          <w:p w14:paraId="1F30C287" w14:textId="77777777" w:rsidR="00204028" w:rsidRPr="002602AA" w:rsidRDefault="00204028">
            <w:pPr>
              <w:rPr>
                <w:sz w:val="20"/>
                <w:szCs w:val="20"/>
              </w:rPr>
            </w:pPr>
          </w:p>
          <w:p w14:paraId="2CA36719" w14:textId="77777777" w:rsidR="00204028" w:rsidRPr="002602AA" w:rsidRDefault="00204028">
            <w:pPr>
              <w:rPr>
                <w:sz w:val="20"/>
                <w:szCs w:val="20"/>
              </w:rPr>
            </w:pPr>
          </w:p>
          <w:p w14:paraId="13B6EA73" w14:textId="77777777" w:rsidR="00204028" w:rsidRPr="002602AA" w:rsidRDefault="00204028">
            <w:pPr>
              <w:rPr>
                <w:sz w:val="20"/>
                <w:szCs w:val="20"/>
              </w:rPr>
            </w:pPr>
          </w:p>
          <w:p w14:paraId="6B4CF260" w14:textId="75E6D6FD" w:rsidR="00204028" w:rsidRPr="002602AA" w:rsidRDefault="00204028">
            <w:pPr>
              <w:rPr>
                <w:sz w:val="20"/>
                <w:szCs w:val="20"/>
              </w:rPr>
            </w:pPr>
          </w:p>
        </w:tc>
      </w:tr>
      <w:tr w:rsidR="00204028" w:rsidRPr="002602AA" w14:paraId="76ACEAF8" w14:textId="77777777" w:rsidTr="003A4DF5">
        <w:tc>
          <w:tcPr>
            <w:tcW w:w="1486" w:type="dxa"/>
            <w:gridSpan w:val="2"/>
          </w:tcPr>
          <w:p w14:paraId="1DFA2A59" w14:textId="77777777" w:rsidR="00204028" w:rsidRPr="002602AA" w:rsidRDefault="00204028">
            <w:pPr>
              <w:rPr>
                <w:sz w:val="20"/>
                <w:szCs w:val="20"/>
              </w:rPr>
            </w:pPr>
          </w:p>
        </w:tc>
        <w:tc>
          <w:tcPr>
            <w:tcW w:w="6623" w:type="dxa"/>
            <w:gridSpan w:val="2"/>
          </w:tcPr>
          <w:p w14:paraId="120899BE" w14:textId="76EFB4F5" w:rsidR="00204028" w:rsidRPr="002602AA" w:rsidRDefault="00B139D6" w:rsidP="008C343B">
            <w:pPr>
              <w:ind w:left="720"/>
              <w:jc w:val="both"/>
            </w:pPr>
            <w:r>
              <w:t>Užstato</w:t>
            </w:r>
            <w:r w:rsidRPr="002602AA">
              <w:t xml:space="preserve"> </w:t>
            </w:r>
            <w:r w:rsidR="00204028" w:rsidRPr="002602AA">
              <w:t>nereikalaujama</w:t>
            </w:r>
            <w:r w:rsidR="00635869">
              <w:t xml:space="preserve">, </w:t>
            </w:r>
            <w:r w:rsidR="00737017" w:rsidRPr="002602AA">
              <w:t>j</w:t>
            </w:r>
            <w:r w:rsidR="00204028" w:rsidRPr="002602AA">
              <w:t xml:space="preserve">eigu apskaičiuota </w:t>
            </w:r>
            <w:r>
              <w:t>užstato</w:t>
            </w:r>
            <w:r w:rsidRPr="002602AA">
              <w:t xml:space="preserve"> </w:t>
            </w:r>
            <w:r w:rsidR="00204028" w:rsidRPr="002602AA">
              <w:t>suma lygi arba mažesnė už 100 (</w:t>
            </w:r>
            <w:r w:rsidR="00530F11" w:rsidRPr="002602AA">
              <w:t xml:space="preserve">vieną </w:t>
            </w:r>
            <w:r w:rsidR="00204028" w:rsidRPr="002602AA">
              <w:t>šimtą) eurų;</w:t>
            </w:r>
          </w:p>
        </w:tc>
        <w:tc>
          <w:tcPr>
            <w:tcW w:w="1961" w:type="dxa"/>
          </w:tcPr>
          <w:p w14:paraId="410C9DBF" w14:textId="702FD662" w:rsidR="00204028" w:rsidRPr="002602AA" w:rsidRDefault="00D80575">
            <w:pPr>
              <w:rPr>
                <w:sz w:val="20"/>
                <w:szCs w:val="20"/>
              </w:rPr>
            </w:pPr>
            <w:r w:rsidRPr="002602AA">
              <w:rPr>
                <w:sz w:val="20"/>
                <w:szCs w:val="20"/>
              </w:rPr>
              <w:t>R</w:t>
            </w:r>
            <w:r w:rsidR="00635869">
              <w:rPr>
                <w:sz w:val="20"/>
                <w:szCs w:val="20"/>
              </w:rPr>
              <w:t>2016/1237 4 str.</w:t>
            </w:r>
            <w:r w:rsidR="00204028" w:rsidRPr="002602AA">
              <w:rPr>
                <w:sz w:val="20"/>
                <w:szCs w:val="20"/>
              </w:rPr>
              <w:t>.</w:t>
            </w:r>
          </w:p>
          <w:p w14:paraId="671DA0C1" w14:textId="03FFB55F" w:rsidR="00204028" w:rsidRPr="002602AA" w:rsidRDefault="00204028">
            <w:pPr>
              <w:rPr>
                <w:sz w:val="20"/>
                <w:szCs w:val="20"/>
              </w:rPr>
            </w:pPr>
          </w:p>
        </w:tc>
      </w:tr>
      <w:tr w:rsidR="00204028" w:rsidRPr="002602AA" w14:paraId="17FF6868" w14:textId="77777777" w:rsidTr="003A4DF5">
        <w:trPr>
          <w:trHeight w:val="521"/>
        </w:trPr>
        <w:tc>
          <w:tcPr>
            <w:tcW w:w="1486" w:type="dxa"/>
            <w:gridSpan w:val="2"/>
            <w:vAlign w:val="center"/>
          </w:tcPr>
          <w:p w14:paraId="2633F141" w14:textId="77777777" w:rsidR="00204028" w:rsidRPr="002602AA" w:rsidRDefault="00204028">
            <w:pPr>
              <w:jc w:val="center"/>
              <w:rPr>
                <w:b/>
                <w:bCs/>
              </w:rPr>
            </w:pPr>
          </w:p>
        </w:tc>
        <w:tc>
          <w:tcPr>
            <w:tcW w:w="6623" w:type="dxa"/>
            <w:gridSpan w:val="2"/>
            <w:vAlign w:val="center"/>
          </w:tcPr>
          <w:p w14:paraId="31BB2008" w14:textId="77777777" w:rsidR="00204028" w:rsidRPr="008C343B" w:rsidRDefault="00204028" w:rsidP="008C343B">
            <w:pPr>
              <w:pStyle w:val="Heading1"/>
              <w:jc w:val="center"/>
              <w:rPr>
                <w:rFonts w:ascii="Times New Roman" w:hAnsi="Times New Roman" w:cs="Times New Roman"/>
                <w:sz w:val="24"/>
                <w:szCs w:val="24"/>
              </w:rPr>
            </w:pPr>
            <w:bookmarkStart w:id="17" w:name="_Toc69275166"/>
            <w:bookmarkStart w:id="18" w:name="_Toc69275306"/>
            <w:bookmarkStart w:id="19" w:name="_Toc69275167"/>
            <w:bookmarkStart w:id="20" w:name="_Toc463966447"/>
            <w:r w:rsidRPr="008C343B">
              <w:rPr>
                <w:rFonts w:ascii="Times New Roman" w:hAnsi="Times New Roman" w:cs="Times New Roman"/>
                <w:sz w:val="24"/>
                <w:szCs w:val="24"/>
              </w:rPr>
              <w:t>C.2.</w:t>
            </w:r>
            <w:bookmarkEnd w:id="17"/>
            <w:bookmarkEnd w:id="18"/>
            <w:r w:rsidRPr="008C343B">
              <w:rPr>
                <w:rFonts w:ascii="Times New Roman" w:hAnsi="Times New Roman" w:cs="Times New Roman"/>
                <w:sz w:val="24"/>
                <w:szCs w:val="24"/>
              </w:rPr>
              <w:t xml:space="preserve"> PARAIŠKOS ATSIĖMIMAS</w:t>
            </w:r>
            <w:bookmarkEnd w:id="19"/>
            <w:bookmarkEnd w:id="20"/>
          </w:p>
        </w:tc>
        <w:tc>
          <w:tcPr>
            <w:tcW w:w="1961" w:type="dxa"/>
          </w:tcPr>
          <w:p w14:paraId="72C8AF71" w14:textId="77777777" w:rsidR="00204028" w:rsidRPr="002602AA" w:rsidRDefault="00204028"/>
        </w:tc>
      </w:tr>
      <w:tr w:rsidR="00204028" w:rsidRPr="002602AA" w14:paraId="1DCC2EDE" w14:textId="77777777" w:rsidTr="003A4DF5">
        <w:tc>
          <w:tcPr>
            <w:tcW w:w="1486" w:type="dxa"/>
            <w:gridSpan w:val="2"/>
          </w:tcPr>
          <w:p w14:paraId="3C55160E" w14:textId="77777777" w:rsidR="00204028" w:rsidRPr="002602AA" w:rsidRDefault="00204028">
            <w:pPr>
              <w:rPr>
                <w:sz w:val="20"/>
                <w:szCs w:val="20"/>
              </w:rPr>
            </w:pPr>
          </w:p>
        </w:tc>
        <w:tc>
          <w:tcPr>
            <w:tcW w:w="6623" w:type="dxa"/>
            <w:gridSpan w:val="2"/>
          </w:tcPr>
          <w:p w14:paraId="273BDA60" w14:textId="77777777" w:rsidR="00204028" w:rsidRPr="002602AA" w:rsidRDefault="00204028">
            <w:pPr>
              <w:jc w:val="both"/>
            </w:pPr>
            <w:r w:rsidRPr="002602AA">
              <w:t>Licenciją norintis gauti pareiškėjas gali atsiimti anksčiau pateiktą paraišką.</w:t>
            </w:r>
          </w:p>
        </w:tc>
        <w:tc>
          <w:tcPr>
            <w:tcW w:w="1961" w:type="dxa"/>
          </w:tcPr>
          <w:p w14:paraId="3E354CB2" w14:textId="5CA7FE82" w:rsidR="00204028" w:rsidRPr="002602AA" w:rsidRDefault="00234010" w:rsidP="00587D10">
            <w:pPr>
              <w:rPr>
                <w:sz w:val="20"/>
                <w:szCs w:val="20"/>
              </w:rPr>
            </w:pPr>
            <w:r w:rsidRPr="002602AA">
              <w:rPr>
                <w:sz w:val="20"/>
                <w:szCs w:val="20"/>
              </w:rPr>
              <w:t>R</w:t>
            </w:r>
            <w:r w:rsidR="00587D10">
              <w:rPr>
                <w:sz w:val="20"/>
                <w:szCs w:val="20"/>
              </w:rPr>
              <w:t>2016/1239 3.2 str.</w:t>
            </w:r>
          </w:p>
        </w:tc>
      </w:tr>
      <w:tr w:rsidR="00204028" w:rsidRPr="002602AA" w14:paraId="042930E7" w14:textId="77777777" w:rsidTr="003A4DF5">
        <w:tc>
          <w:tcPr>
            <w:tcW w:w="1486" w:type="dxa"/>
            <w:gridSpan w:val="2"/>
          </w:tcPr>
          <w:p w14:paraId="3D2ECB32" w14:textId="77777777" w:rsidR="00204028" w:rsidRPr="002602AA" w:rsidRDefault="00204028">
            <w:pPr>
              <w:rPr>
                <w:sz w:val="20"/>
                <w:szCs w:val="20"/>
              </w:rPr>
            </w:pPr>
          </w:p>
        </w:tc>
        <w:tc>
          <w:tcPr>
            <w:tcW w:w="6623" w:type="dxa"/>
            <w:gridSpan w:val="2"/>
          </w:tcPr>
          <w:p w14:paraId="4736211E" w14:textId="77777777" w:rsidR="00204028" w:rsidRPr="002602AA" w:rsidRDefault="00204028">
            <w:pPr>
              <w:jc w:val="both"/>
            </w:pPr>
            <w:r w:rsidRPr="002602AA">
              <w:t>Pareiškėjo prašymą atsiimti anks</w:t>
            </w:r>
            <w:r w:rsidR="00737017" w:rsidRPr="002602AA">
              <w:t>čiau pateiktą paraišką Agentūra</w:t>
            </w:r>
            <w:r w:rsidRPr="002602AA">
              <w:t xml:space="preserve"> pripažįsta galiojančiu, jeigu toks prašymas Agentūrai buvo pateiktas raštu iki</w:t>
            </w:r>
            <w:r w:rsidR="00A0194A">
              <w:t xml:space="preserve"> 14:00 val.</w:t>
            </w:r>
            <w:r w:rsidRPr="002602AA">
              <w:t xml:space="preserve"> </w:t>
            </w:r>
            <w:r w:rsidR="00A0194A">
              <w:t>(</w:t>
            </w:r>
            <w:r w:rsidRPr="002602AA">
              <w:t>13:00 val. (Briuselio laiku)</w:t>
            </w:r>
            <w:r w:rsidR="00A0194A">
              <w:t>)</w:t>
            </w:r>
            <w:r w:rsidRPr="002602AA">
              <w:t xml:space="preserve"> tą dieną, kurią pareiškėjas pateikė paraišką licencijai gauti, išskyrus </w:t>
            </w:r>
            <w:r w:rsidRPr="002602AA">
              <w:rPr>
                <w:i/>
                <w:iCs/>
              </w:rPr>
              <w:t>force majeure.</w:t>
            </w:r>
          </w:p>
        </w:tc>
        <w:tc>
          <w:tcPr>
            <w:tcW w:w="1961" w:type="dxa"/>
          </w:tcPr>
          <w:p w14:paraId="02A16195" w14:textId="0DA18CC7" w:rsidR="00204028" w:rsidRPr="002602AA" w:rsidRDefault="00204028">
            <w:pPr>
              <w:rPr>
                <w:sz w:val="20"/>
                <w:szCs w:val="20"/>
              </w:rPr>
            </w:pPr>
          </w:p>
        </w:tc>
      </w:tr>
      <w:tr w:rsidR="00204028" w:rsidRPr="002602AA" w14:paraId="6AE98770" w14:textId="77777777" w:rsidTr="003A4DF5">
        <w:tc>
          <w:tcPr>
            <w:tcW w:w="1486" w:type="dxa"/>
            <w:gridSpan w:val="2"/>
          </w:tcPr>
          <w:p w14:paraId="3B45C1FF" w14:textId="77777777" w:rsidR="00204028" w:rsidRPr="002602AA" w:rsidRDefault="00204028">
            <w:pPr>
              <w:rPr>
                <w:sz w:val="20"/>
                <w:szCs w:val="20"/>
              </w:rPr>
            </w:pPr>
          </w:p>
        </w:tc>
        <w:tc>
          <w:tcPr>
            <w:tcW w:w="6623" w:type="dxa"/>
            <w:gridSpan w:val="2"/>
          </w:tcPr>
          <w:p w14:paraId="7E302752" w14:textId="77777777" w:rsidR="00204028" w:rsidRPr="002602AA" w:rsidRDefault="00204028">
            <w:pPr>
              <w:jc w:val="both"/>
            </w:pPr>
            <w:r w:rsidRPr="002602AA">
              <w:t>Agentūra nenagrinėja paraiškų, kurios pateiktos pasibaigus nustaty</w:t>
            </w:r>
            <w:r w:rsidR="0057235B" w:rsidRPr="002602AA">
              <w:t>tam terminui, ir atmeta paraiška</w:t>
            </w:r>
            <w:r w:rsidRPr="002602AA">
              <w:t>s, kuriose yra ES taisyklėse nenumatytų sąlygų.</w:t>
            </w:r>
          </w:p>
        </w:tc>
        <w:tc>
          <w:tcPr>
            <w:tcW w:w="1961" w:type="dxa"/>
          </w:tcPr>
          <w:p w14:paraId="18616196" w14:textId="378D3D38" w:rsidR="00204028" w:rsidRPr="002602AA" w:rsidRDefault="00204028">
            <w:pPr>
              <w:rPr>
                <w:sz w:val="20"/>
                <w:szCs w:val="20"/>
              </w:rPr>
            </w:pPr>
          </w:p>
        </w:tc>
      </w:tr>
      <w:tr w:rsidR="00204028" w:rsidRPr="002602AA" w14:paraId="6CFBCD44" w14:textId="77777777" w:rsidTr="003A4DF5">
        <w:tc>
          <w:tcPr>
            <w:tcW w:w="1486" w:type="dxa"/>
            <w:gridSpan w:val="2"/>
          </w:tcPr>
          <w:p w14:paraId="1BFDCCA0" w14:textId="77777777" w:rsidR="00204028" w:rsidRPr="002602AA" w:rsidRDefault="00204028">
            <w:pPr>
              <w:rPr>
                <w:sz w:val="20"/>
                <w:szCs w:val="20"/>
              </w:rPr>
            </w:pPr>
          </w:p>
        </w:tc>
        <w:tc>
          <w:tcPr>
            <w:tcW w:w="6623" w:type="dxa"/>
            <w:gridSpan w:val="2"/>
          </w:tcPr>
          <w:p w14:paraId="729FD031" w14:textId="77777777" w:rsidR="00204028" w:rsidRPr="002602AA" w:rsidRDefault="00204028">
            <w:pPr>
              <w:jc w:val="both"/>
            </w:pPr>
            <w:r w:rsidRPr="002602AA">
              <w:t xml:space="preserve">Atskiriems žemės ūkio produktų sektoriams galiojančiuose EK reglamentuose nurodytais atvejais Agentūra licencijas išduoda </w:t>
            </w:r>
            <w:r w:rsidRPr="002602AA">
              <w:lastRenderedPageBreak/>
              <w:t>paraiškos pateikimo dieną, jos nenagrinėjus EK, jeigu iki</w:t>
            </w:r>
            <w:r w:rsidR="00A0194A">
              <w:t xml:space="preserve"> 14:00 val.</w:t>
            </w:r>
            <w:r w:rsidRPr="002602AA">
              <w:t xml:space="preserve"> </w:t>
            </w:r>
            <w:r w:rsidR="00A0194A">
              <w:t>(</w:t>
            </w:r>
            <w:r w:rsidRPr="002602AA">
              <w:t>13:00 val. (Briuselio laiku)</w:t>
            </w:r>
            <w:r w:rsidR="00A0194A">
              <w:t>)</w:t>
            </w:r>
            <w:r w:rsidRPr="002602AA">
              <w:t xml:space="preserve"> pareiškėjas pateikė </w:t>
            </w:r>
            <w:r w:rsidR="0057235B" w:rsidRPr="002602AA">
              <w:t>užstatą</w:t>
            </w:r>
            <w:r w:rsidRPr="002602AA">
              <w:t>.</w:t>
            </w:r>
          </w:p>
          <w:p w14:paraId="7802DF3C" w14:textId="77777777" w:rsidR="00204028" w:rsidRPr="002602AA" w:rsidRDefault="00204028">
            <w:pPr>
              <w:jc w:val="both"/>
            </w:pPr>
          </w:p>
        </w:tc>
        <w:tc>
          <w:tcPr>
            <w:tcW w:w="1961" w:type="dxa"/>
          </w:tcPr>
          <w:p w14:paraId="213AEF51" w14:textId="77777777" w:rsidR="00204028" w:rsidRPr="002602AA" w:rsidRDefault="00204028"/>
        </w:tc>
      </w:tr>
      <w:tr w:rsidR="00204028" w:rsidRPr="002602AA" w14:paraId="489FDF3C" w14:textId="77777777" w:rsidTr="003A4DF5">
        <w:trPr>
          <w:trHeight w:val="445"/>
        </w:trPr>
        <w:tc>
          <w:tcPr>
            <w:tcW w:w="1486" w:type="dxa"/>
            <w:gridSpan w:val="2"/>
            <w:vAlign w:val="center"/>
          </w:tcPr>
          <w:p w14:paraId="12FE978D" w14:textId="77777777" w:rsidR="00204028" w:rsidRPr="002602AA" w:rsidRDefault="00204028">
            <w:pPr>
              <w:jc w:val="center"/>
              <w:rPr>
                <w:b/>
                <w:bCs/>
              </w:rPr>
            </w:pPr>
          </w:p>
        </w:tc>
        <w:tc>
          <w:tcPr>
            <w:tcW w:w="6623" w:type="dxa"/>
            <w:gridSpan w:val="2"/>
            <w:vAlign w:val="center"/>
          </w:tcPr>
          <w:p w14:paraId="4C08BACA" w14:textId="77777777" w:rsidR="00204028" w:rsidRPr="008C343B" w:rsidRDefault="00204028" w:rsidP="008C343B">
            <w:pPr>
              <w:pStyle w:val="Heading1"/>
              <w:jc w:val="center"/>
              <w:rPr>
                <w:rFonts w:ascii="Times New Roman" w:hAnsi="Times New Roman" w:cs="Times New Roman"/>
                <w:sz w:val="24"/>
                <w:szCs w:val="24"/>
              </w:rPr>
            </w:pPr>
            <w:bookmarkStart w:id="21" w:name="_Toc69275168"/>
            <w:bookmarkStart w:id="22" w:name="_Toc69275308"/>
            <w:bookmarkStart w:id="23" w:name="_Toc69275169"/>
            <w:bookmarkStart w:id="24" w:name="_Toc463966448"/>
            <w:r w:rsidRPr="008C343B">
              <w:rPr>
                <w:rFonts w:ascii="Times New Roman" w:hAnsi="Times New Roman" w:cs="Times New Roman"/>
                <w:sz w:val="24"/>
                <w:szCs w:val="24"/>
              </w:rPr>
              <w:t>C.3.</w:t>
            </w:r>
            <w:bookmarkEnd w:id="21"/>
            <w:bookmarkEnd w:id="22"/>
            <w:r w:rsidRPr="008C343B">
              <w:rPr>
                <w:rFonts w:ascii="Times New Roman" w:hAnsi="Times New Roman" w:cs="Times New Roman"/>
                <w:sz w:val="24"/>
                <w:szCs w:val="24"/>
              </w:rPr>
              <w:t xml:space="preserve"> INFORMACIJOS PERDAVIMAS EK</w:t>
            </w:r>
            <w:bookmarkEnd w:id="23"/>
            <w:bookmarkEnd w:id="24"/>
          </w:p>
        </w:tc>
        <w:tc>
          <w:tcPr>
            <w:tcW w:w="1961" w:type="dxa"/>
          </w:tcPr>
          <w:p w14:paraId="05F2A490" w14:textId="77777777" w:rsidR="00204028" w:rsidRPr="002602AA" w:rsidRDefault="00204028"/>
        </w:tc>
      </w:tr>
      <w:tr w:rsidR="00204028" w:rsidRPr="002602AA" w14:paraId="6305B28B" w14:textId="77777777" w:rsidTr="003A4DF5">
        <w:tc>
          <w:tcPr>
            <w:tcW w:w="1486" w:type="dxa"/>
            <w:gridSpan w:val="2"/>
          </w:tcPr>
          <w:p w14:paraId="3843E01B" w14:textId="77777777" w:rsidR="00204028" w:rsidRPr="002602AA" w:rsidRDefault="00204028">
            <w:pPr>
              <w:rPr>
                <w:sz w:val="20"/>
                <w:szCs w:val="20"/>
              </w:rPr>
            </w:pPr>
          </w:p>
        </w:tc>
        <w:tc>
          <w:tcPr>
            <w:tcW w:w="6623" w:type="dxa"/>
            <w:gridSpan w:val="2"/>
          </w:tcPr>
          <w:p w14:paraId="1EF94773" w14:textId="77777777" w:rsidR="00204028" w:rsidRPr="002602AA" w:rsidRDefault="00204028">
            <w:pPr>
              <w:jc w:val="both"/>
            </w:pPr>
            <w:r w:rsidRPr="002602AA">
              <w:t xml:space="preserve">Agentūra parengia pateiktų paraiškų suvestines ir atskiriems žemės ūkio produktų sektoriams galiojančiuose reglamentuose nurodytais terminais jas perduoda EK. </w:t>
            </w:r>
          </w:p>
          <w:p w14:paraId="5C36BFDF" w14:textId="77777777" w:rsidR="00204028" w:rsidRPr="002602AA" w:rsidRDefault="00204028">
            <w:pPr>
              <w:jc w:val="both"/>
            </w:pPr>
          </w:p>
          <w:p w14:paraId="3B6BB796" w14:textId="77777777" w:rsidR="00204028" w:rsidRPr="002602AA" w:rsidRDefault="00204028">
            <w:pPr>
              <w:jc w:val="both"/>
            </w:pPr>
            <w:r w:rsidRPr="002602AA">
              <w:t>Paraiškas nagrinėjanti EK gali:</w:t>
            </w:r>
          </w:p>
          <w:p w14:paraId="2E6ECCB6" w14:textId="77777777" w:rsidR="00204028" w:rsidRPr="002602AA" w:rsidRDefault="00204028">
            <w:pPr>
              <w:numPr>
                <w:ilvl w:val="0"/>
                <w:numId w:val="5"/>
              </w:numPr>
              <w:jc w:val="both"/>
            </w:pPr>
            <w:r w:rsidRPr="002602AA">
              <w:t>paraiškas patvirtinti;</w:t>
            </w:r>
          </w:p>
          <w:p w14:paraId="6BB02613" w14:textId="77777777" w:rsidR="00204028" w:rsidRPr="002602AA" w:rsidRDefault="00204028">
            <w:pPr>
              <w:numPr>
                <w:ilvl w:val="0"/>
                <w:numId w:val="5"/>
              </w:numPr>
              <w:jc w:val="both"/>
            </w:pPr>
            <w:r w:rsidRPr="002602AA">
              <w:t>paraiškas atmesti;</w:t>
            </w:r>
          </w:p>
          <w:p w14:paraId="5FB19D70" w14:textId="77777777" w:rsidR="00204028" w:rsidRPr="002602AA" w:rsidRDefault="00204028">
            <w:pPr>
              <w:numPr>
                <w:ilvl w:val="0"/>
                <w:numId w:val="5"/>
              </w:numPr>
              <w:jc w:val="both"/>
            </w:pPr>
            <w:r w:rsidRPr="002602AA">
              <w:t>sumažinti paraiškose prašomus produktų kiekius pritaikydama procentinį sumažinimo koeficientą;</w:t>
            </w:r>
          </w:p>
          <w:p w14:paraId="3BF1B950" w14:textId="77777777" w:rsidR="00204028" w:rsidRPr="002602AA" w:rsidRDefault="00204028">
            <w:pPr>
              <w:numPr>
                <w:ilvl w:val="0"/>
                <w:numId w:val="5"/>
              </w:numPr>
              <w:jc w:val="both"/>
            </w:pPr>
            <w:r w:rsidRPr="002602AA">
              <w:t>sustabdyti paraiškų priėmimą.</w:t>
            </w:r>
          </w:p>
          <w:p w14:paraId="435F13EB" w14:textId="77777777" w:rsidR="00461D5D" w:rsidRPr="002602AA" w:rsidRDefault="00461D5D">
            <w:pPr>
              <w:ind w:left="360"/>
              <w:jc w:val="both"/>
            </w:pPr>
          </w:p>
        </w:tc>
        <w:tc>
          <w:tcPr>
            <w:tcW w:w="1961" w:type="dxa"/>
          </w:tcPr>
          <w:p w14:paraId="318C00C1" w14:textId="77777777" w:rsidR="00204028" w:rsidRPr="002602AA" w:rsidRDefault="00204028"/>
        </w:tc>
      </w:tr>
      <w:tr w:rsidR="00204028" w:rsidRPr="002602AA" w14:paraId="2E7BF213" w14:textId="77777777" w:rsidTr="003A4DF5">
        <w:trPr>
          <w:trHeight w:val="463"/>
        </w:trPr>
        <w:tc>
          <w:tcPr>
            <w:tcW w:w="1486" w:type="dxa"/>
            <w:gridSpan w:val="2"/>
            <w:vAlign w:val="center"/>
          </w:tcPr>
          <w:p w14:paraId="6C9F74CE" w14:textId="77777777" w:rsidR="00204028" w:rsidRPr="002602AA" w:rsidRDefault="00204028">
            <w:pPr>
              <w:jc w:val="center"/>
              <w:rPr>
                <w:b/>
                <w:bCs/>
              </w:rPr>
            </w:pPr>
          </w:p>
        </w:tc>
        <w:tc>
          <w:tcPr>
            <w:tcW w:w="6623" w:type="dxa"/>
            <w:gridSpan w:val="2"/>
            <w:vAlign w:val="center"/>
          </w:tcPr>
          <w:p w14:paraId="3C50FBC5" w14:textId="77777777" w:rsidR="00204028" w:rsidRPr="008C343B" w:rsidRDefault="00204028" w:rsidP="008C343B">
            <w:pPr>
              <w:pStyle w:val="Heading1"/>
              <w:jc w:val="center"/>
              <w:rPr>
                <w:rFonts w:ascii="Times New Roman" w:hAnsi="Times New Roman" w:cs="Times New Roman"/>
                <w:sz w:val="24"/>
                <w:szCs w:val="24"/>
              </w:rPr>
            </w:pPr>
            <w:bookmarkStart w:id="25" w:name="_Toc69275170"/>
            <w:bookmarkStart w:id="26" w:name="_Toc69275310"/>
            <w:bookmarkStart w:id="27" w:name="_Toc69275171"/>
            <w:bookmarkStart w:id="28" w:name="_Toc463966449"/>
            <w:r w:rsidRPr="008C343B">
              <w:rPr>
                <w:rFonts w:ascii="Times New Roman" w:hAnsi="Times New Roman" w:cs="Times New Roman"/>
                <w:sz w:val="24"/>
                <w:szCs w:val="24"/>
              </w:rPr>
              <w:t>C.4.</w:t>
            </w:r>
            <w:bookmarkEnd w:id="25"/>
            <w:bookmarkEnd w:id="26"/>
            <w:r w:rsidRPr="008C343B">
              <w:rPr>
                <w:rFonts w:ascii="Times New Roman" w:hAnsi="Times New Roman" w:cs="Times New Roman"/>
                <w:sz w:val="24"/>
                <w:szCs w:val="24"/>
              </w:rPr>
              <w:t xml:space="preserve"> LICENCIJŲ IŠDAVIMAS</w:t>
            </w:r>
            <w:bookmarkEnd w:id="27"/>
            <w:bookmarkEnd w:id="28"/>
          </w:p>
        </w:tc>
        <w:tc>
          <w:tcPr>
            <w:tcW w:w="1961" w:type="dxa"/>
          </w:tcPr>
          <w:p w14:paraId="09D79501" w14:textId="77777777" w:rsidR="00204028" w:rsidRPr="002602AA" w:rsidRDefault="00204028"/>
        </w:tc>
      </w:tr>
      <w:tr w:rsidR="00204028" w:rsidRPr="002602AA" w14:paraId="5C562B0D" w14:textId="77777777" w:rsidTr="003A4DF5">
        <w:tc>
          <w:tcPr>
            <w:tcW w:w="1486" w:type="dxa"/>
            <w:gridSpan w:val="2"/>
          </w:tcPr>
          <w:p w14:paraId="64028AE8" w14:textId="77777777" w:rsidR="00204028" w:rsidRPr="002602AA" w:rsidRDefault="00204028">
            <w:pPr>
              <w:rPr>
                <w:sz w:val="20"/>
                <w:szCs w:val="20"/>
              </w:rPr>
            </w:pPr>
          </w:p>
        </w:tc>
        <w:tc>
          <w:tcPr>
            <w:tcW w:w="6623" w:type="dxa"/>
            <w:gridSpan w:val="2"/>
          </w:tcPr>
          <w:p w14:paraId="5097D579" w14:textId="77777777" w:rsidR="00204028" w:rsidRPr="00530AFF" w:rsidRDefault="00204028" w:rsidP="00530AFF">
            <w:pPr>
              <w:jc w:val="both"/>
            </w:pPr>
            <w:r w:rsidRPr="002602AA">
              <w:t>EK sprendimu Agentūra išduoda licencijas per terminą, nurodytą atskirų žemės ūkio produktų sektoriams galiojančiuose reglamentuose.</w:t>
            </w:r>
            <w:r w:rsidR="00530AFF">
              <w:t xml:space="preserve"> </w:t>
            </w:r>
          </w:p>
        </w:tc>
        <w:tc>
          <w:tcPr>
            <w:tcW w:w="1961" w:type="dxa"/>
          </w:tcPr>
          <w:p w14:paraId="6BE57213" w14:textId="77777777" w:rsidR="00204028" w:rsidRPr="002602AA" w:rsidRDefault="00204028"/>
        </w:tc>
      </w:tr>
      <w:tr w:rsidR="00204028" w:rsidRPr="002602AA" w14:paraId="7CBC7AF5" w14:textId="77777777" w:rsidTr="003A4DF5">
        <w:tc>
          <w:tcPr>
            <w:tcW w:w="1486" w:type="dxa"/>
            <w:gridSpan w:val="2"/>
          </w:tcPr>
          <w:p w14:paraId="4B6E868D" w14:textId="77777777" w:rsidR="00204028" w:rsidRPr="002602AA" w:rsidRDefault="00204028">
            <w:pPr>
              <w:rPr>
                <w:sz w:val="20"/>
                <w:szCs w:val="20"/>
              </w:rPr>
            </w:pPr>
          </w:p>
        </w:tc>
        <w:tc>
          <w:tcPr>
            <w:tcW w:w="6623" w:type="dxa"/>
            <w:gridSpan w:val="2"/>
          </w:tcPr>
          <w:p w14:paraId="6A2CBA85" w14:textId="77777777" w:rsidR="00204028" w:rsidRPr="002602AA" w:rsidRDefault="00204028">
            <w:pPr>
              <w:jc w:val="both"/>
            </w:pPr>
            <w:r w:rsidRPr="002602AA">
              <w:t xml:space="preserve">Eksporto ir importo licencijos įpareigoja ir leidžia importuoti ir eksportuoti tam tikrą produktų kiekį jų galiojimo laikotarpiu, išskyrus </w:t>
            </w:r>
            <w:r w:rsidRPr="002602AA">
              <w:rPr>
                <w:i/>
              </w:rPr>
              <w:t>force majeure</w:t>
            </w:r>
            <w:r w:rsidRPr="002602AA">
              <w:t>.</w:t>
            </w:r>
          </w:p>
        </w:tc>
        <w:tc>
          <w:tcPr>
            <w:tcW w:w="1961" w:type="dxa"/>
          </w:tcPr>
          <w:p w14:paraId="50FC5E5A" w14:textId="02322337" w:rsidR="00204028" w:rsidRPr="002602AA" w:rsidRDefault="006F3327" w:rsidP="00C2619C">
            <w:pPr>
              <w:rPr>
                <w:sz w:val="20"/>
                <w:szCs w:val="20"/>
              </w:rPr>
            </w:pPr>
            <w:r w:rsidRPr="002602AA">
              <w:rPr>
                <w:sz w:val="20"/>
                <w:szCs w:val="20"/>
              </w:rPr>
              <w:t>R</w:t>
            </w:r>
            <w:r w:rsidR="00C2619C">
              <w:rPr>
                <w:sz w:val="20"/>
                <w:szCs w:val="20"/>
              </w:rPr>
              <w:t>2016/1237</w:t>
            </w:r>
            <w:r w:rsidRPr="002602AA">
              <w:rPr>
                <w:sz w:val="20"/>
                <w:szCs w:val="20"/>
              </w:rPr>
              <w:t xml:space="preserve"> </w:t>
            </w:r>
            <w:r w:rsidR="00C2619C">
              <w:rPr>
                <w:sz w:val="20"/>
                <w:szCs w:val="20"/>
              </w:rPr>
              <w:t>5</w:t>
            </w:r>
            <w:r w:rsidR="00204028" w:rsidRPr="002602AA">
              <w:rPr>
                <w:sz w:val="20"/>
                <w:szCs w:val="20"/>
              </w:rPr>
              <w:t>str.</w:t>
            </w:r>
          </w:p>
        </w:tc>
      </w:tr>
      <w:tr w:rsidR="00204028" w:rsidRPr="002602AA" w14:paraId="5D05D8B0" w14:textId="77777777" w:rsidTr="003A4DF5">
        <w:tc>
          <w:tcPr>
            <w:tcW w:w="1486" w:type="dxa"/>
            <w:gridSpan w:val="2"/>
          </w:tcPr>
          <w:p w14:paraId="65C60828" w14:textId="77777777" w:rsidR="00204028" w:rsidRPr="002602AA" w:rsidRDefault="00204028">
            <w:pPr>
              <w:rPr>
                <w:sz w:val="20"/>
                <w:szCs w:val="20"/>
              </w:rPr>
            </w:pPr>
          </w:p>
        </w:tc>
        <w:tc>
          <w:tcPr>
            <w:tcW w:w="6623" w:type="dxa"/>
            <w:gridSpan w:val="2"/>
          </w:tcPr>
          <w:p w14:paraId="7933C9CF" w14:textId="77777777" w:rsidR="00204028" w:rsidRPr="002602AA" w:rsidRDefault="00204028">
            <w:pPr>
              <w:jc w:val="both"/>
            </w:pPr>
            <w:r w:rsidRPr="002602AA">
              <w:t>Licencijų galiojimo terminą nustato EK konkrečioms prekėms, ir šis terminas nurodomas Agentūros išduodamose licencijose.</w:t>
            </w:r>
          </w:p>
        </w:tc>
        <w:tc>
          <w:tcPr>
            <w:tcW w:w="1961" w:type="dxa"/>
          </w:tcPr>
          <w:p w14:paraId="52D1FDE3" w14:textId="77777777" w:rsidR="00204028" w:rsidRPr="002602AA" w:rsidRDefault="00204028"/>
        </w:tc>
      </w:tr>
      <w:tr w:rsidR="00204028" w:rsidRPr="002602AA" w14:paraId="31A702B3" w14:textId="77777777" w:rsidTr="003A4DF5">
        <w:tc>
          <w:tcPr>
            <w:tcW w:w="1486" w:type="dxa"/>
            <w:gridSpan w:val="2"/>
          </w:tcPr>
          <w:p w14:paraId="4456AF01" w14:textId="77777777" w:rsidR="00204028" w:rsidRPr="002602AA" w:rsidRDefault="00204028">
            <w:pPr>
              <w:rPr>
                <w:sz w:val="20"/>
                <w:szCs w:val="20"/>
              </w:rPr>
            </w:pPr>
          </w:p>
        </w:tc>
        <w:tc>
          <w:tcPr>
            <w:tcW w:w="6623" w:type="dxa"/>
            <w:gridSpan w:val="2"/>
          </w:tcPr>
          <w:p w14:paraId="47BF94FC" w14:textId="51A1B7E3" w:rsidR="00204028" w:rsidRPr="002602AA" w:rsidRDefault="00204028" w:rsidP="003A4DF5">
            <w:pPr>
              <w:jc w:val="both"/>
            </w:pPr>
            <w:r w:rsidRPr="002602AA">
              <w:t xml:space="preserve">Pagal EK atskirų žemės ūkio produktų sektoriams galiojančius reglamentus, produktų eksporto ir importo teises pareiškėjui </w:t>
            </w:r>
            <w:r w:rsidR="00C2619C" w:rsidRPr="002602AA">
              <w:t>suteikianči</w:t>
            </w:r>
            <w:r w:rsidR="00C2619C">
              <w:t>os</w:t>
            </w:r>
            <w:r w:rsidR="00C2619C" w:rsidRPr="002602AA">
              <w:t xml:space="preserve"> licencij</w:t>
            </w:r>
            <w:r w:rsidR="00C2619C">
              <w:t>os</w:t>
            </w:r>
            <w:r w:rsidR="00C2619C" w:rsidRPr="002602AA">
              <w:t xml:space="preserve"> galioj</w:t>
            </w:r>
            <w:r w:rsidR="00C2619C">
              <w:t xml:space="preserve">a nuo faktinės išdavimo dienos, nurodytos importo licencijos 25 langelyje arba eksporto licencijos 23 langelyje. Ta diena įtraukiama į licencijos galiojimo laikotarpį. Jei pagal konkrečius teisės aktus taikoma kita galiojimo laikotarpio pradžios data, </w:t>
            </w:r>
            <w:r w:rsidR="00DC702F">
              <w:t xml:space="preserve">licencijoje </w:t>
            </w:r>
            <w:r w:rsidR="00C2619C">
              <w:t xml:space="preserve">papildomai </w:t>
            </w:r>
            <w:r w:rsidR="00DC702F">
              <w:t>nurodoma galiojimo pradžios</w:t>
            </w:r>
            <w:r w:rsidR="00C2619C" w:rsidRPr="002602AA">
              <w:t xml:space="preserve"> </w:t>
            </w:r>
            <w:r w:rsidR="00DC702F">
              <w:t xml:space="preserve">data. </w:t>
            </w:r>
          </w:p>
        </w:tc>
        <w:tc>
          <w:tcPr>
            <w:tcW w:w="1961" w:type="dxa"/>
          </w:tcPr>
          <w:p w14:paraId="1BC36283" w14:textId="74777EE5" w:rsidR="00204028" w:rsidRPr="002602AA" w:rsidRDefault="00DC702F">
            <w:pPr>
              <w:rPr>
                <w:sz w:val="20"/>
                <w:szCs w:val="20"/>
              </w:rPr>
            </w:pPr>
            <w:r>
              <w:rPr>
                <w:sz w:val="20"/>
                <w:szCs w:val="20"/>
              </w:rPr>
              <w:t>R 2016/1239 7 str.</w:t>
            </w:r>
          </w:p>
        </w:tc>
      </w:tr>
      <w:tr w:rsidR="00204028" w:rsidRPr="002602AA" w14:paraId="6BB88875" w14:textId="77777777" w:rsidTr="003A4DF5">
        <w:tc>
          <w:tcPr>
            <w:tcW w:w="1486" w:type="dxa"/>
            <w:gridSpan w:val="2"/>
          </w:tcPr>
          <w:p w14:paraId="41F4A745" w14:textId="77777777" w:rsidR="00204028" w:rsidRPr="002602AA" w:rsidRDefault="00204028">
            <w:pPr>
              <w:rPr>
                <w:sz w:val="20"/>
                <w:szCs w:val="20"/>
              </w:rPr>
            </w:pPr>
          </w:p>
        </w:tc>
        <w:tc>
          <w:tcPr>
            <w:tcW w:w="6623" w:type="dxa"/>
            <w:gridSpan w:val="2"/>
          </w:tcPr>
          <w:p w14:paraId="61C1E951" w14:textId="77777777" w:rsidR="00204028" w:rsidRPr="002602AA" w:rsidRDefault="00204028">
            <w:pPr>
              <w:jc w:val="both"/>
            </w:pPr>
            <w:r w:rsidRPr="002602AA">
              <w:t>Jeigu paskutinė licencijos galiojimo diena yra nedarbo, licencijos galiojimas pratęsiamas iki kitos darbo dienos.</w:t>
            </w:r>
          </w:p>
        </w:tc>
        <w:tc>
          <w:tcPr>
            <w:tcW w:w="1961" w:type="dxa"/>
          </w:tcPr>
          <w:p w14:paraId="6720ADCD" w14:textId="77777777" w:rsidR="00204028" w:rsidRPr="002602AA" w:rsidRDefault="00204028">
            <w:pPr>
              <w:rPr>
                <w:sz w:val="20"/>
                <w:szCs w:val="20"/>
              </w:rPr>
            </w:pPr>
            <w:r w:rsidRPr="002602AA">
              <w:rPr>
                <w:sz w:val="20"/>
                <w:szCs w:val="20"/>
              </w:rPr>
              <w:t xml:space="preserve">EEB, </w:t>
            </w:r>
            <w:proofErr w:type="spellStart"/>
            <w:r w:rsidRPr="002602AA">
              <w:rPr>
                <w:sz w:val="20"/>
                <w:szCs w:val="20"/>
              </w:rPr>
              <w:t>Euratom</w:t>
            </w:r>
            <w:proofErr w:type="spellEnd"/>
            <w:r w:rsidRPr="002602AA">
              <w:rPr>
                <w:sz w:val="20"/>
                <w:szCs w:val="20"/>
              </w:rPr>
              <w:t xml:space="preserve"> 1182/1972</w:t>
            </w:r>
          </w:p>
        </w:tc>
      </w:tr>
      <w:tr w:rsidR="00204028" w:rsidRPr="002602AA" w14:paraId="469FB13F" w14:textId="77777777" w:rsidTr="003A4DF5">
        <w:tc>
          <w:tcPr>
            <w:tcW w:w="1486" w:type="dxa"/>
            <w:gridSpan w:val="2"/>
          </w:tcPr>
          <w:p w14:paraId="4CF608E0" w14:textId="77777777" w:rsidR="00204028" w:rsidRPr="002602AA" w:rsidRDefault="00204028">
            <w:pPr>
              <w:rPr>
                <w:sz w:val="20"/>
                <w:szCs w:val="20"/>
              </w:rPr>
            </w:pPr>
          </w:p>
        </w:tc>
        <w:tc>
          <w:tcPr>
            <w:tcW w:w="6623" w:type="dxa"/>
            <w:gridSpan w:val="2"/>
          </w:tcPr>
          <w:p w14:paraId="15BF5684" w14:textId="77777777" w:rsidR="00204028" w:rsidRPr="002602AA" w:rsidRDefault="00204028">
            <w:pPr>
              <w:jc w:val="both"/>
            </w:pPr>
            <w:r w:rsidRPr="002602AA">
              <w:t xml:space="preserve">ES konkretaus žemės ūkio produkto sektoriaus reglamente nurodytais atvejais licencijos išdavimas prilygsta pareiškėjo prievolei importuoti ar eksportuoti į </w:t>
            </w:r>
            <w:r w:rsidR="003F4271">
              <w:t>licencijoje</w:t>
            </w:r>
            <w:r w:rsidRPr="002602AA">
              <w:t xml:space="preserve"> nurodytą valstybę arba valstybių grupę</w:t>
            </w:r>
            <w:r w:rsidR="006B791E" w:rsidRPr="002602AA">
              <w:t>.</w:t>
            </w:r>
          </w:p>
        </w:tc>
        <w:tc>
          <w:tcPr>
            <w:tcW w:w="1961" w:type="dxa"/>
          </w:tcPr>
          <w:p w14:paraId="6866B0F6" w14:textId="2A86CDC2" w:rsidR="00204028" w:rsidRPr="002602AA" w:rsidRDefault="00204028">
            <w:pPr>
              <w:rPr>
                <w:sz w:val="20"/>
                <w:szCs w:val="20"/>
              </w:rPr>
            </w:pPr>
          </w:p>
        </w:tc>
      </w:tr>
      <w:tr w:rsidR="00204028" w:rsidRPr="002602AA" w14:paraId="0AEBAC03" w14:textId="77777777" w:rsidTr="003A4DF5">
        <w:tc>
          <w:tcPr>
            <w:tcW w:w="1486" w:type="dxa"/>
            <w:gridSpan w:val="2"/>
          </w:tcPr>
          <w:p w14:paraId="1149C491" w14:textId="77777777" w:rsidR="00204028" w:rsidRPr="002602AA" w:rsidRDefault="00204028">
            <w:pPr>
              <w:rPr>
                <w:sz w:val="20"/>
                <w:szCs w:val="20"/>
              </w:rPr>
            </w:pPr>
          </w:p>
        </w:tc>
        <w:tc>
          <w:tcPr>
            <w:tcW w:w="6623" w:type="dxa"/>
            <w:gridSpan w:val="2"/>
          </w:tcPr>
          <w:p w14:paraId="56069BA2" w14:textId="109047DF" w:rsidR="00204028" w:rsidRPr="002602AA" w:rsidRDefault="00204028" w:rsidP="004368C2">
            <w:pPr>
              <w:jc w:val="both"/>
            </w:pPr>
            <w:r w:rsidRPr="00AE3E8C">
              <w:t>Licencijos</w:t>
            </w:r>
            <w:r w:rsidRPr="002602AA">
              <w:t xml:space="preserve"> spausdinamos dviem egzemplioriais, iš kurių pirmasis vadinamas turėtojo egzemplioriumi ir žymimas skaitmeniu 1, išduodamas pareiškėjui, o antrasis vadinamas licenciją išdavusios įstaigos egzemplioriumi, žymimas skaitmeniu 2 ir saugomas Agentūro</w:t>
            </w:r>
            <w:r w:rsidR="004368C2">
              <w:t>je</w:t>
            </w:r>
            <w:r w:rsidRPr="002602AA">
              <w:t>.</w:t>
            </w:r>
          </w:p>
        </w:tc>
        <w:tc>
          <w:tcPr>
            <w:tcW w:w="1961" w:type="dxa"/>
          </w:tcPr>
          <w:p w14:paraId="568D6F17" w14:textId="54575771" w:rsidR="00204028" w:rsidRPr="002602AA" w:rsidRDefault="00204028">
            <w:pPr>
              <w:rPr>
                <w:sz w:val="20"/>
                <w:szCs w:val="20"/>
              </w:rPr>
            </w:pPr>
            <w:r w:rsidRPr="002602AA">
              <w:rPr>
                <w:sz w:val="20"/>
                <w:szCs w:val="20"/>
              </w:rPr>
              <w:t>.</w:t>
            </w:r>
          </w:p>
        </w:tc>
      </w:tr>
      <w:tr w:rsidR="00204028" w:rsidRPr="002602AA" w14:paraId="142E4B20" w14:textId="77777777" w:rsidTr="003A4DF5">
        <w:tc>
          <w:tcPr>
            <w:tcW w:w="1486" w:type="dxa"/>
            <w:gridSpan w:val="2"/>
          </w:tcPr>
          <w:p w14:paraId="0E329CB9" w14:textId="77777777" w:rsidR="00204028" w:rsidRPr="002602AA" w:rsidRDefault="00204028">
            <w:pPr>
              <w:rPr>
                <w:sz w:val="20"/>
                <w:szCs w:val="20"/>
              </w:rPr>
            </w:pPr>
          </w:p>
        </w:tc>
        <w:tc>
          <w:tcPr>
            <w:tcW w:w="6623" w:type="dxa"/>
            <w:gridSpan w:val="2"/>
          </w:tcPr>
          <w:p w14:paraId="44B1BF4C" w14:textId="3E2977B6" w:rsidR="00204028" w:rsidRPr="002602AA" w:rsidRDefault="0003586D">
            <w:pPr>
              <w:jc w:val="both"/>
            </w:pPr>
            <w:r w:rsidRPr="002602AA">
              <w:t>Importo ir eksporto licencijos pavyzd</w:t>
            </w:r>
            <w:r>
              <w:t>žiai</w:t>
            </w:r>
            <w:r w:rsidRPr="002602AA">
              <w:t xml:space="preserve"> pateikiam</w:t>
            </w:r>
            <w:r>
              <w:t>i</w:t>
            </w:r>
            <w:r w:rsidRPr="002602AA">
              <w:t xml:space="preserve"> </w:t>
            </w:r>
            <w:r>
              <w:t>4 ir 5</w:t>
            </w:r>
            <w:r w:rsidRPr="002602AA">
              <w:t xml:space="preserve"> prieduose.</w:t>
            </w:r>
          </w:p>
          <w:p w14:paraId="72048E9D" w14:textId="77777777" w:rsidR="00204028" w:rsidRDefault="00597892">
            <w:pPr>
              <w:jc w:val="both"/>
            </w:pPr>
            <w:r w:rsidRPr="00D3728F">
              <w:t>Užstatas</w:t>
            </w:r>
            <w:r w:rsidR="00A66094" w:rsidRPr="00D3728F">
              <w:t xml:space="preserve"> </w:t>
            </w:r>
            <w:r w:rsidR="00204028" w:rsidRPr="00D3728F">
              <w:t>grąžina</w:t>
            </w:r>
            <w:r w:rsidR="00A66094" w:rsidRPr="00D3728F">
              <w:t>ma</w:t>
            </w:r>
            <w:r w:rsidR="00B139D6" w:rsidRPr="00D3728F">
              <w:t>s</w:t>
            </w:r>
            <w:r w:rsidR="00204028" w:rsidRPr="00D3728F">
              <w:t xml:space="preserve"> už tą produkto kiekį, kuriam nebuvo išduota licencija.</w:t>
            </w:r>
          </w:p>
          <w:p w14:paraId="33E00C3B" w14:textId="77777777" w:rsidR="00D3728F" w:rsidRPr="00D3728F" w:rsidRDefault="00D3728F" w:rsidP="00D3728F">
            <w:pPr>
              <w:jc w:val="both"/>
            </w:pPr>
            <w:r>
              <w:t xml:space="preserve">Įsipareigojimas prekes importuoti arba eksportuoti laikomas įvykdytu, jei visą licencijoje nurodytą kiekį muitinė įformino pagal </w:t>
            </w:r>
            <w:r>
              <w:lastRenderedPageBreak/>
              <w:t>atitinkamą procedūrą. Tuo tikslu taikoma teigiama arba neigiama paklaida yra ne didesnė kaip 5</w:t>
            </w:r>
            <w:r w:rsidRPr="003A4DF5">
              <w:t>%</w:t>
            </w:r>
            <w:r>
              <w:t>.</w:t>
            </w:r>
          </w:p>
        </w:tc>
        <w:tc>
          <w:tcPr>
            <w:tcW w:w="1961" w:type="dxa"/>
          </w:tcPr>
          <w:p w14:paraId="3541FC31" w14:textId="061D9848" w:rsidR="00204028" w:rsidRDefault="006B4346" w:rsidP="004368C2">
            <w:pPr>
              <w:rPr>
                <w:sz w:val="20"/>
                <w:szCs w:val="20"/>
              </w:rPr>
            </w:pPr>
            <w:r w:rsidRPr="002602AA">
              <w:rPr>
                <w:sz w:val="20"/>
                <w:szCs w:val="20"/>
              </w:rPr>
              <w:lastRenderedPageBreak/>
              <w:t>R</w:t>
            </w:r>
            <w:r w:rsidR="004368C2">
              <w:rPr>
                <w:sz w:val="20"/>
                <w:szCs w:val="20"/>
              </w:rPr>
              <w:t>2016/1239</w:t>
            </w:r>
            <w:r w:rsidRPr="002602AA">
              <w:rPr>
                <w:sz w:val="20"/>
                <w:szCs w:val="20"/>
              </w:rPr>
              <w:t xml:space="preserve"> 2</w:t>
            </w:r>
            <w:r w:rsidR="004368C2">
              <w:rPr>
                <w:sz w:val="20"/>
                <w:szCs w:val="20"/>
              </w:rPr>
              <w:t>.1</w:t>
            </w:r>
            <w:r w:rsidR="00204028" w:rsidRPr="002602AA">
              <w:rPr>
                <w:sz w:val="20"/>
                <w:szCs w:val="20"/>
              </w:rPr>
              <w:t>str.</w:t>
            </w:r>
          </w:p>
          <w:p w14:paraId="3F74A597" w14:textId="77777777" w:rsidR="00D3728F" w:rsidRDefault="00D3728F" w:rsidP="004368C2">
            <w:pPr>
              <w:rPr>
                <w:sz w:val="20"/>
                <w:szCs w:val="20"/>
              </w:rPr>
            </w:pPr>
          </w:p>
          <w:p w14:paraId="790157C3" w14:textId="77777777" w:rsidR="00D3728F" w:rsidRDefault="00D3728F" w:rsidP="004368C2">
            <w:pPr>
              <w:rPr>
                <w:sz w:val="20"/>
                <w:szCs w:val="20"/>
              </w:rPr>
            </w:pPr>
          </w:p>
          <w:p w14:paraId="4390BFBD" w14:textId="77777777" w:rsidR="00D3728F" w:rsidRDefault="00D3728F" w:rsidP="004368C2">
            <w:pPr>
              <w:rPr>
                <w:sz w:val="20"/>
                <w:szCs w:val="20"/>
              </w:rPr>
            </w:pPr>
          </w:p>
          <w:p w14:paraId="23187EB8" w14:textId="77777777" w:rsidR="00D3728F" w:rsidRDefault="00D3728F" w:rsidP="004368C2">
            <w:pPr>
              <w:rPr>
                <w:sz w:val="20"/>
                <w:szCs w:val="20"/>
              </w:rPr>
            </w:pPr>
          </w:p>
          <w:p w14:paraId="0246AD5B" w14:textId="77777777" w:rsidR="00D3728F" w:rsidRDefault="00D3728F" w:rsidP="004368C2">
            <w:pPr>
              <w:rPr>
                <w:sz w:val="20"/>
                <w:szCs w:val="20"/>
              </w:rPr>
            </w:pPr>
          </w:p>
          <w:p w14:paraId="6C753959" w14:textId="77777777" w:rsidR="00D3728F" w:rsidRDefault="00D3728F" w:rsidP="004368C2">
            <w:pPr>
              <w:rPr>
                <w:sz w:val="20"/>
                <w:szCs w:val="20"/>
              </w:rPr>
            </w:pPr>
            <w:r>
              <w:rPr>
                <w:sz w:val="20"/>
                <w:szCs w:val="20"/>
              </w:rPr>
              <w:t>R2016/1239 8 str. 1 d.</w:t>
            </w:r>
          </w:p>
          <w:p w14:paraId="6825FB80" w14:textId="77777777" w:rsidR="00D3728F" w:rsidRPr="002602AA" w:rsidRDefault="00D3728F" w:rsidP="004368C2">
            <w:pPr>
              <w:rPr>
                <w:sz w:val="20"/>
                <w:szCs w:val="20"/>
              </w:rPr>
            </w:pPr>
            <w:r>
              <w:rPr>
                <w:sz w:val="20"/>
                <w:szCs w:val="20"/>
              </w:rPr>
              <w:lastRenderedPageBreak/>
              <w:t>R2016/1237 5 str. 4 d.</w:t>
            </w:r>
          </w:p>
        </w:tc>
      </w:tr>
      <w:tr w:rsidR="00204028" w:rsidRPr="002602AA" w14:paraId="5A602ADA" w14:textId="77777777" w:rsidTr="003A4DF5">
        <w:tc>
          <w:tcPr>
            <w:tcW w:w="1486" w:type="dxa"/>
            <w:gridSpan w:val="2"/>
          </w:tcPr>
          <w:p w14:paraId="4F04B422" w14:textId="77777777" w:rsidR="00204028" w:rsidRPr="002602AA" w:rsidRDefault="00204028">
            <w:pPr>
              <w:rPr>
                <w:sz w:val="20"/>
                <w:szCs w:val="20"/>
              </w:rPr>
            </w:pPr>
          </w:p>
        </w:tc>
        <w:tc>
          <w:tcPr>
            <w:tcW w:w="6623" w:type="dxa"/>
            <w:gridSpan w:val="2"/>
          </w:tcPr>
          <w:p w14:paraId="027F6E52" w14:textId="77777777" w:rsidR="00204028" w:rsidRPr="002602AA" w:rsidRDefault="00204028">
            <w:pPr>
              <w:jc w:val="both"/>
            </w:pPr>
            <w:r w:rsidRPr="002602AA">
              <w:t xml:space="preserve">Jeigu importuojamiems produktams taikoma importo licencija ir licencija suteikia teisę taikyti lengvatas, importuojamų produktų kiekiams, viršijantiems importo licencijoje nurodytą kiekį paklaidos ribose, lengvatos netaikomos. Licencijos 24 langelyje </w:t>
            </w:r>
            <w:r w:rsidR="00597892" w:rsidRPr="002602AA">
              <w:t xml:space="preserve">Agentūra </w:t>
            </w:r>
            <w:r w:rsidRPr="002602AA">
              <w:t>pažymi:</w:t>
            </w:r>
          </w:p>
          <w:p w14:paraId="6DB7FDD4" w14:textId="3867B8EE" w:rsidR="00204028" w:rsidRPr="002602AA" w:rsidRDefault="00204028" w:rsidP="00D20C82">
            <w:pPr>
              <w:jc w:val="both"/>
            </w:pPr>
            <w:r w:rsidRPr="002602AA">
              <w:t>„</w:t>
            </w:r>
            <w:r w:rsidR="00D20C82">
              <w:t>Taikomos lengvatinės sąlygos 17 ir 18 langeliuose įrašytam kiekiui</w:t>
            </w:r>
            <w:r w:rsidRPr="002602AA">
              <w:t>“.</w:t>
            </w:r>
          </w:p>
        </w:tc>
        <w:tc>
          <w:tcPr>
            <w:tcW w:w="1961" w:type="dxa"/>
          </w:tcPr>
          <w:p w14:paraId="46919724" w14:textId="5252F642" w:rsidR="00204028" w:rsidRPr="002602AA" w:rsidRDefault="00D20C82">
            <w:pPr>
              <w:rPr>
                <w:sz w:val="20"/>
                <w:szCs w:val="20"/>
              </w:rPr>
            </w:pPr>
            <w:r>
              <w:rPr>
                <w:sz w:val="20"/>
                <w:szCs w:val="20"/>
              </w:rPr>
              <w:t xml:space="preserve">Pranešimas </w:t>
            </w:r>
            <w:proofErr w:type="spellStart"/>
            <w:r>
              <w:rPr>
                <w:sz w:val="20"/>
                <w:szCs w:val="20"/>
              </w:rPr>
              <w:t>epi</w:t>
            </w:r>
            <w:proofErr w:type="spellEnd"/>
            <w:r>
              <w:rPr>
                <w:sz w:val="20"/>
                <w:szCs w:val="20"/>
              </w:rPr>
              <w:t xml:space="preserve"> žemės ūkio produktų importo ir eksporto licencijas (2016/C 278/03))</w:t>
            </w:r>
          </w:p>
        </w:tc>
      </w:tr>
      <w:tr w:rsidR="00204028" w:rsidRPr="002602AA" w14:paraId="281525F3" w14:textId="77777777" w:rsidTr="003A4DF5">
        <w:tc>
          <w:tcPr>
            <w:tcW w:w="1486" w:type="dxa"/>
            <w:gridSpan w:val="2"/>
          </w:tcPr>
          <w:p w14:paraId="3658C0D1" w14:textId="77777777" w:rsidR="00204028" w:rsidRPr="002602AA" w:rsidRDefault="00204028">
            <w:pPr>
              <w:rPr>
                <w:sz w:val="20"/>
                <w:szCs w:val="20"/>
              </w:rPr>
            </w:pPr>
          </w:p>
        </w:tc>
        <w:tc>
          <w:tcPr>
            <w:tcW w:w="6623" w:type="dxa"/>
            <w:gridSpan w:val="2"/>
          </w:tcPr>
          <w:p w14:paraId="05E9E0AE" w14:textId="77777777" w:rsidR="00204028" w:rsidRPr="002602AA" w:rsidRDefault="00204028">
            <w:pPr>
              <w:jc w:val="both"/>
            </w:pPr>
            <w:r w:rsidRPr="002602AA">
              <w:t xml:space="preserve">Importo licencija galioja iki </w:t>
            </w:r>
            <w:r w:rsidR="00597892" w:rsidRPr="002602AA">
              <w:t xml:space="preserve">importo tarifinės </w:t>
            </w:r>
            <w:r w:rsidRPr="002602AA">
              <w:t>kvotos galiojimo pabaigos.</w:t>
            </w:r>
          </w:p>
        </w:tc>
        <w:tc>
          <w:tcPr>
            <w:tcW w:w="1961" w:type="dxa"/>
          </w:tcPr>
          <w:p w14:paraId="785D2303" w14:textId="3FFBAA10" w:rsidR="00204028" w:rsidRPr="002602AA" w:rsidRDefault="00204028">
            <w:pPr>
              <w:rPr>
                <w:sz w:val="20"/>
                <w:szCs w:val="20"/>
              </w:rPr>
            </w:pPr>
          </w:p>
        </w:tc>
      </w:tr>
      <w:tr w:rsidR="00204028" w:rsidRPr="002602AA" w14:paraId="575B87CE" w14:textId="77777777" w:rsidTr="003A4DF5">
        <w:tc>
          <w:tcPr>
            <w:tcW w:w="1486" w:type="dxa"/>
            <w:gridSpan w:val="2"/>
          </w:tcPr>
          <w:p w14:paraId="4E5D987E" w14:textId="77777777" w:rsidR="00204028" w:rsidRPr="002602AA" w:rsidRDefault="00204028">
            <w:pPr>
              <w:rPr>
                <w:sz w:val="20"/>
                <w:szCs w:val="20"/>
              </w:rPr>
            </w:pPr>
          </w:p>
        </w:tc>
        <w:tc>
          <w:tcPr>
            <w:tcW w:w="6623" w:type="dxa"/>
            <w:gridSpan w:val="2"/>
          </w:tcPr>
          <w:p w14:paraId="77B002F8" w14:textId="1EA8897A" w:rsidR="00204028" w:rsidRPr="002602AA" w:rsidRDefault="00204028" w:rsidP="00EC639F">
            <w:pPr>
              <w:jc w:val="both"/>
            </w:pPr>
            <w:r w:rsidRPr="002602AA">
              <w:t>Jeigu licencijo</w:t>
            </w:r>
            <w:r w:rsidR="00EA600E">
              <w:t>j</w:t>
            </w:r>
            <w:r w:rsidRPr="002602AA">
              <w:t>e</w:t>
            </w:r>
            <w:r w:rsidR="00EA600E">
              <w:t xml:space="preserve"> nurodytam produktui taikomi lengvatiniai susitarimai dėl ypatingos produkto kokybės, rūšies ar savybių, kaip reikalaujama atitinkamame tarptautiniame susitarime</w:t>
            </w:r>
            <w:r w:rsidRPr="002602AA">
              <w:t xml:space="preserve">, </w:t>
            </w:r>
            <w:r w:rsidR="00597892" w:rsidRPr="002602AA">
              <w:t>Agentūra</w:t>
            </w:r>
            <w:r w:rsidRPr="002602AA">
              <w:t xml:space="preserve"> licencijos 19 langelyje įrašo skaitmenį „0“ (nulis).</w:t>
            </w:r>
          </w:p>
        </w:tc>
        <w:tc>
          <w:tcPr>
            <w:tcW w:w="1961" w:type="dxa"/>
          </w:tcPr>
          <w:p w14:paraId="366EE532" w14:textId="305908F7" w:rsidR="00204028" w:rsidRPr="002602AA" w:rsidRDefault="001906C6" w:rsidP="00EC639F">
            <w:pPr>
              <w:rPr>
                <w:sz w:val="20"/>
                <w:szCs w:val="20"/>
              </w:rPr>
            </w:pPr>
            <w:r w:rsidRPr="002602AA">
              <w:rPr>
                <w:sz w:val="20"/>
                <w:szCs w:val="20"/>
              </w:rPr>
              <w:t>R</w:t>
            </w:r>
            <w:r w:rsidR="00EC639F">
              <w:rPr>
                <w:sz w:val="20"/>
                <w:szCs w:val="20"/>
              </w:rPr>
              <w:t>2016/1237</w:t>
            </w:r>
            <w:r w:rsidRPr="002602AA">
              <w:rPr>
                <w:sz w:val="20"/>
                <w:szCs w:val="20"/>
              </w:rPr>
              <w:t xml:space="preserve"> </w:t>
            </w:r>
            <w:r w:rsidR="00EC639F">
              <w:rPr>
                <w:sz w:val="20"/>
                <w:szCs w:val="20"/>
              </w:rPr>
              <w:t xml:space="preserve">5 </w:t>
            </w:r>
            <w:r w:rsidR="00204028" w:rsidRPr="002602AA">
              <w:rPr>
                <w:sz w:val="20"/>
                <w:szCs w:val="20"/>
              </w:rPr>
              <w:t xml:space="preserve">str., </w:t>
            </w:r>
            <w:r w:rsidR="00EC639F">
              <w:rPr>
                <w:sz w:val="20"/>
                <w:szCs w:val="20"/>
              </w:rPr>
              <w:t xml:space="preserve">5 </w:t>
            </w:r>
            <w:r w:rsidR="00204028" w:rsidRPr="002602AA">
              <w:rPr>
                <w:sz w:val="20"/>
                <w:szCs w:val="20"/>
              </w:rPr>
              <w:t>d.</w:t>
            </w:r>
          </w:p>
        </w:tc>
      </w:tr>
      <w:tr w:rsidR="00204028" w:rsidRPr="002602AA" w14:paraId="5C4358A1" w14:textId="77777777" w:rsidTr="003A4DF5">
        <w:trPr>
          <w:trHeight w:val="417"/>
        </w:trPr>
        <w:tc>
          <w:tcPr>
            <w:tcW w:w="1486" w:type="dxa"/>
            <w:gridSpan w:val="2"/>
          </w:tcPr>
          <w:p w14:paraId="7BAC8C11" w14:textId="77777777" w:rsidR="00204028" w:rsidRPr="002602AA" w:rsidRDefault="00204028">
            <w:pPr>
              <w:rPr>
                <w:sz w:val="20"/>
                <w:szCs w:val="20"/>
              </w:rPr>
            </w:pPr>
          </w:p>
        </w:tc>
        <w:tc>
          <w:tcPr>
            <w:tcW w:w="6623" w:type="dxa"/>
            <w:gridSpan w:val="2"/>
            <w:vAlign w:val="center"/>
          </w:tcPr>
          <w:p w14:paraId="25867438" w14:textId="77777777" w:rsidR="00204028" w:rsidRPr="002602AA" w:rsidRDefault="00204028">
            <w:pPr>
              <w:jc w:val="center"/>
              <w:rPr>
                <w:b/>
                <w:bCs/>
              </w:rPr>
            </w:pPr>
            <w:r w:rsidRPr="002602AA">
              <w:rPr>
                <w:b/>
                <w:bCs/>
              </w:rPr>
              <w:t>Licencijos išdavimas pareiškėjui</w:t>
            </w:r>
          </w:p>
        </w:tc>
        <w:tc>
          <w:tcPr>
            <w:tcW w:w="1961" w:type="dxa"/>
          </w:tcPr>
          <w:p w14:paraId="32254E8D" w14:textId="77777777" w:rsidR="00204028" w:rsidRPr="002602AA" w:rsidRDefault="00204028">
            <w:pPr>
              <w:rPr>
                <w:sz w:val="20"/>
                <w:szCs w:val="20"/>
              </w:rPr>
            </w:pPr>
          </w:p>
        </w:tc>
      </w:tr>
      <w:tr w:rsidR="00204028" w:rsidRPr="002602AA" w14:paraId="12815EC6" w14:textId="77777777" w:rsidTr="003A4DF5">
        <w:tc>
          <w:tcPr>
            <w:tcW w:w="1486" w:type="dxa"/>
            <w:gridSpan w:val="2"/>
          </w:tcPr>
          <w:p w14:paraId="1EABF76D" w14:textId="77777777" w:rsidR="00204028" w:rsidRPr="002602AA" w:rsidRDefault="00204028">
            <w:pPr>
              <w:rPr>
                <w:sz w:val="20"/>
                <w:szCs w:val="20"/>
              </w:rPr>
            </w:pPr>
          </w:p>
        </w:tc>
        <w:tc>
          <w:tcPr>
            <w:tcW w:w="6623" w:type="dxa"/>
            <w:gridSpan w:val="2"/>
          </w:tcPr>
          <w:p w14:paraId="463FC965" w14:textId="193480FE" w:rsidR="00204028" w:rsidRPr="000549C9" w:rsidRDefault="00204028">
            <w:pPr>
              <w:jc w:val="both"/>
            </w:pPr>
            <w:r w:rsidRPr="000549C9">
              <w:t xml:space="preserve">Licencijos arba išrašai gali būti išduodami </w:t>
            </w:r>
            <w:r w:rsidR="0000249A" w:rsidRPr="00A56B6E">
              <w:t>pareiškėjui</w:t>
            </w:r>
            <w:r w:rsidR="0000249A" w:rsidRPr="000549C9">
              <w:t xml:space="preserve"> </w:t>
            </w:r>
            <w:r w:rsidR="00380035" w:rsidRPr="000549C9">
              <w:t>pasirašytinai</w:t>
            </w:r>
            <w:r w:rsidR="000549C9" w:rsidRPr="003E6418">
              <w:t xml:space="preserve"> </w:t>
            </w:r>
            <w:r w:rsidR="000549C9" w:rsidRPr="000549C9">
              <w:t>(spausdintinės (popieriuje teikiamos) licencijos</w:t>
            </w:r>
            <w:r w:rsidR="000549C9">
              <w:t>, išrašo</w:t>
            </w:r>
            <w:r w:rsidR="000549C9" w:rsidRPr="000549C9">
              <w:t xml:space="preserve"> atveju)</w:t>
            </w:r>
            <w:r w:rsidR="0000249A">
              <w:t>.</w:t>
            </w:r>
          </w:p>
          <w:p w14:paraId="706E265D" w14:textId="77777777" w:rsidR="006D3E14" w:rsidRDefault="003F10E9" w:rsidP="003E6418">
            <w:pPr>
              <w:jc w:val="both"/>
              <w:rPr>
                <w:color w:val="000000"/>
              </w:rPr>
            </w:pPr>
            <w:r>
              <w:t>Nuo 2016 m. balandžio 12 d. s</w:t>
            </w:r>
            <w:r w:rsidR="006D3E14">
              <w:t xml:space="preserve">pausdintinės (popieriuje teikiamos) licencijos išduodamos tais </w:t>
            </w:r>
            <w:r w:rsidR="006D3E14">
              <w:rPr>
                <w:color w:val="000000"/>
              </w:rPr>
              <w:t>atvejais, kai pareiškėjas kreipiasi dėl:</w:t>
            </w:r>
          </w:p>
          <w:p w14:paraId="4CC2C268" w14:textId="77777777" w:rsidR="006D3E14" w:rsidRPr="003E6418" w:rsidRDefault="006D3E14" w:rsidP="003E6418">
            <w:pPr>
              <w:pStyle w:val="ListParagraph"/>
              <w:numPr>
                <w:ilvl w:val="0"/>
                <w:numId w:val="58"/>
              </w:numPr>
              <w:jc w:val="both"/>
              <w:rPr>
                <w:color w:val="000000"/>
              </w:rPr>
            </w:pPr>
            <w:r w:rsidRPr="003E6418">
              <w:rPr>
                <w:color w:val="000000"/>
              </w:rPr>
              <w:t xml:space="preserve">licencijos, kai visą licencijoje nurodytą prekės kiekį importo/eksporto procedūroms planuoja </w:t>
            </w:r>
            <w:r w:rsidRPr="003E6418">
              <w:rPr>
                <w:b/>
                <w:bCs/>
                <w:color w:val="000000"/>
              </w:rPr>
              <w:t>įforminti</w:t>
            </w:r>
            <w:r w:rsidRPr="003E6418">
              <w:rPr>
                <w:color w:val="000000"/>
              </w:rPr>
              <w:t xml:space="preserve"> </w:t>
            </w:r>
            <w:r w:rsidRPr="003E6418">
              <w:rPr>
                <w:b/>
                <w:bCs/>
                <w:color w:val="000000"/>
              </w:rPr>
              <w:t>ne</w:t>
            </w:r>
            <w:r w:rsidRPr="003E6418">
              <w:rPr>
                <w:color w:val="000000"/>
              </w:rPr>
              <w:t xml:space="preserve"> </w:t>
            </w:r>
            <w:r w:rsidRPr="003E6418">
              <w:rPr>
                <w:b/>
                <w:bCs/>
                <w:color w:val="000000"/>
              </w:rPr>
              <w:t>LR muitinėje</w:t>
            </w:r>
            <w:r w:rsidRPr="003E6418">
              <w:rPr>
                <w:color w:val="000000"/>
              </w:rPr>
              <w:t>;</w:t>
            </w:r>
          </w:p>
          <w:p w14:paraId="66A8FD19" w14:textId="77777777" w:rsidR="006D3E14" w:rsidRPr="003E6418" w:rsidRDefault="006D3E14" w:rsidP="003E6418">
            <w:pPr>
              <w:pStyle w:val="ListParagraph"/>
              <w:numPr>
                <w:ilvl w:val="0"/>
                <w:numId w:val="58"/>
              </w:numPr>
              <w:jc w:val="both"/>
              <w:rPr>
                <w:color w:val="000000"/>
              </w:rPr>
            </w:pPr>
            <w:r w:rsidRPr="003E6418">
              <w:rPr>
                <w:color w:val="000000"/>
              </w:rPr>
              <w:t xml:space="preserve">išrašo išdavimo (tuo atveju, kai </w:t>
            </w:r>
            <w:r w:rsidRPr="003E6418">
              <w:rPr>
                <w:b/>
                <w:bCs/>
                <w:color w:val="000000"/>
              </w:rPr>
              <w:t>dalį licencijoje nurodyto kiekio</w:t>
            </w:r>
            <w:r w:rsidRPr="003E6418">
              <w:rPr>
                <w:color w:val="000000"/>
              </w:rPr>
              <w:t xml:space="preserve"> importo/eksporto procedūroms planuoja </w:t>
            </w:r>
            <w:r w:rsidRPr="003E6418">
              <w:rPr>
                <w:b/>
                <w:bCs/>
                <w:color w:val="000000"/>
              </w:rPr>
              <w:t>įforminti ne LR muitinėje</w:t>
            </w:r>
            <w:r w:rsidRPr="003E6418">
              <w:rPr>
                <w:color w:val="000000"/>
              </w:rPr>
              <w:t>);</w:t>
            </w:r>
          </w:p>
          <w:p w14:paraId="7C02A8CE" w14:textId="77777777" w:rsidR="005F65F0" w:rsidRDefault="006D3E14" w:rsidP="003E6418">
            <w:pPr>
              <w:pStyle w:val="ListParagraph"/>
              <w:numPr>
                <w:ilvl w:val="0"/>
                <w:numId w:val="58"/>
              </w:numPr>
              <w:jc w:val="both"/>
              <w:rPr>
                <w:color w:val="000000"/>
              </w:rPr>
            </w:pPr>
            <w:r w:rsidRPr="003E6418">
              <w:rPr>
                <w:color w:val="000000"/>
              </w:rPr>
              <w:t>išrašo su teisių perleidimu išdavimo (tuo atveju, kai licencijos turėtojas teisę importuoti/eksportuoti dalį licencijoje nurodyto kiekio nori perleisti teisių perėmėjui).</w:t>
            </w:r>
          </w:p>
          <w:p w14:paraId="0D12E94A" w14:textId="77777777" w:rsidR="003F10E9" w:rsidRDefault="006D3E14" w:rsidP="003E6418">
            <w:pPr>
              <w:jc w:val="both"/>
              <w:rPr>
                <w:u w:val="single"/>
              </w:rPr>
            </w:pPr>
            <w:r>
              <w:t xml:space="preserve">Spausdintinės (popieriuje teikiamos) licencijos anksčiau nurodytais atvejais bus išduodamos </w:t>
            </w:r>
            <w:r w:rsidRPr="003E6418">
              <w:rPr>
                <w:u w:val="single"/>
              </w:rPr>
              <w:t xml:space="preserve">tik pareiškėjo prašymu, </w:t>
            </w:r>
            <w:proofErr w:type="spellStart"/>
            <w:r w:rsidRPr="003E6418">
              <w:rPr>
                <w:u w:val="single"/>
              </w:rPr>
              <w:t>t.y</w:t>
            </w:r>
            <w:proofErr w:type="spellEnd"/>
            <w:r w:rsidRPr="003E6418">
              <w:rPr>
                <w:u w:val="single"/>
              </w:rPr>
              <w:t xml:space="preserve">. PORTAL paraiškos 21 langelyje nurodant </w:t>
            </w:r>
            <w:r w:rsidRPr="003E6418">
              <w:rPr>
                <w:i/>
                <w:iCs/>
                <w:u w:val="single"/>
              </w:rPr>
              <w:t>„popierinė licencija“</w:t>
            </w:r>
            <w:r w:rsidRPr="003E6418">
              <w:rPr>
                <w:u w:val="single"/>
              </w:rPr>
              <w:t xml:space="preserve"> .</w:t>
            </w:r>
            <w:r w:rsidR="003F10E9">
              <w:rPr>
                <w:u w:val="single"/>
              </w:rPr>
              <w:t xml:space="preserve"> </w:t>
            </w:r>
            <w:r w:rsidR="003F10E9" w:rsidRPr="003E6418">
              <w:rPr>
                <w:u w:val="single"/>
              </w:rPr>
              <w:t>Kitais nei anksčiau išvardintais atvejai</w:t>
            </w:r>
            <w:r w:rsidR="003F10E9">
              <w:rPr>
                <w:u w:val="single"/>
              </w:rPr>
              <w:t>s</w:t>
            </w:r>
            <w:r w:rsidR="003F10E9" w:rsidRPr="003E6418">
              <w:rPr>
                <w:u w:val="single"/>
              </w:rPr>
              <w:t xml:space="preserve"> yra išduodamos elektroninės licencijos.</w:t>
            </w:r>
          </w:p>
          <w:p w14:paraId="298C7880" w14:textId="77777777" w:rsidR="0000249A" w:rsidRPr="003E6418" w:rsidRDefault="0000249A" w:rsidP="003E6418">
            <w:pPr>
              <w:jc w:val="both"/>
              <w:rPr>
                <w:u w:val="single"/>
              </w:rPr>
            </w:pPr>
            <w:r>
              <w:rPr>
                <w:u w:val="single"/>
              </w:rPr>
              <w:t>Elektroninių licencijų duomenis pareiškėjas (</w:t>
            </w:r>
            <w:proofErr w:type="spellStart"/>
            <w:r>
              <w:rPr>
                <w:u w:val="single"/>
              </w:rPr>
              <w:t>pdf</w:t>
            </w:r>
            <w:proofErr w:type="spellEnd"/>
            <w:r>
              <w:rPr>
                <w:u w:val="single"/>
              </w:rPr>
              <w:t xml:space="preserve"> formatu) gali matyti prisijungęs per PORTAL.</w:t>
            </w:r>
          </w:p>
        </w:tc>
        <w:tc>
          <w:tcPr>
            <w:tcW w:w="1961" w:type="dxa"/>
          </w:tcPr>
          <w:p w14:paraId="0CF79E52" w14:textId="77777777" w:rsidR="00204028" w:rsidRPr="002602AA" w:rsidRDefault="00204028">
            <w:pPr>
              <w:rPr>
                <w:sz w:val="20"/>
                <w:szCs w:val="20"/>
              </w:rPr>
            </w:pPr>
          </w:p>
        </w:tc>
      </w:tr>
      <w:tr w:rsidR="00204028" w:rsidRPr="002602AA" w14:paraId="6F05F138" w14:textId="77777777" w:rsidTr="003A4DF5">
        <w:trPr>
          <w:trHeight w:val="523"/>
        </w:trPr>
        <w:tc>
          <w:tcPr>
            <w:tcW w:w="1486" w:type="dxa"/>
            <w:gridSpan w:val="2"/>
            <w:vAlign w:val="center"/>
          </w:tcPr>
          <w:p w14:paraId="6E783238" w14:textId="77777777" w:rsidR="00204028" w:rsidRPr="002602AA" w:rsidRDefault="00204028">
            <w:pPr>
              <w:jc w:val="center"/>
              <w:rPr>
                <w:b/>
                <w:bCs/>
              </w:rPr>
            </w:pPr>
          </w:p>
        </w:tc>
        <w:tc>
          <w:tcPr>
            <w:tcW w:w="6623" w:type="dxa"/>
            <w:gridSpan w:val="2"/>
            <w:vAlign w:val="center"/>
          </w:tcPr>
          <w:p w14:paraId="142B8076" w14:textId="77777777" w:rsidR="00204028" w:rsidRPr="008C343B" w:rsidRDefault="00204028" w:rsidP="008C343B">
            <w:pPr>
              <w:pStyle w:val="Heading1"/>
              <w:jc w:val="center"/>
              <w:rPr>
                <w:rFonts w:ascii="Times New Roman" w:hAnsi="Times New Roman" w:cs="Times New Roman"/>
                <w:sz w:val="24"/>
                <w:szCs w:val="24"/>
              </w:rPr>
            </w:pPr>
            <w:bookmarkStart w:id="29" w:name="_Toc69275172"/>
            <w:bookmarkStart w:id="30" w:name="_Toc69275312"/>
            <w:bookmarkStart w:id="31" w:name="_Toc69275173"/>
            <w:bookmarkStart w:id="32" w:name="_Toc463966450"/>
            <w:r w:rsidRPr="008C343B">
              <w:rPr>
                <w:rFonts w:ascii="Times New Roman" w:hAnsi="Times New Roman" w:cs="Times New Roman"/>
                <w:sz w:val="24"/>
                <w:szCs w:val="24"/>
              </w:rPr>
              <w:t>C.5.</w:t>
            </w:r>
            <w:bookmarkEnd w:id="29"/>
            <w:bookmarkEnd w:id="30"/>
            <w:r w:rsidRPr="008C343B">
              <w:rPr>
                <w:rFonts w:ascii="Times New Roman" w:hAnsi="Times New Roman" w:cs="Times New Roman"/>
                <w:sz w:val="24"/>
                <w:szCs w:val="24"/>
              </w:rPr>
              <w:t xml:space="preserve"> LICENCIJŲ IR SERTIFIKATŲ NAUDOJIMAS</w:t>
            </w:r>
            <w:bookmarkEnd w:id="31"/>
            <w:bookmarkEnd w:id="32"/>
          </w:p>
        </w:tc>
        <w:tc>
          <w:tcPr>
            <w:tcW w:w="1961" w:type="dxa"/>
          </w:tcPr>
          <w:p w14:paraId="63EBFAEB" w14:textId="77777777" w:rsidR="00204028" w:rsidRPr="002602AA" w:rsidRDefault="00204028">
            <w:pPr>
              <w:rPr>
                <w:sz w:val="20"/>
                <w:szCs w:val="20"/>
              </w:rPr>
            </w:pPr>
          </w:p>
        </w:tc>
      </w:tr>
      <w:tr w:rsidR="00204028" w:rsidRPr="002602AA" w14:paraId="7A1143AC" w14:textId="77777777" w:rsidTr="003A4DF5">
        <w:tc>
          <w:tcPr>
            <w:tcW w:w="1486" w:type="dxa"/>
            <w:gridSpan w:val="2"/>
          </w:tcPr>
          <w:p w14:paraId="5203E81B" w14:textId="77777777" w:rsidR="00204028" w:rsidRPr="002602AA" w:rsidRDefault="00204028">
            <w:pPr>
              <w:rPr>
                <w:sz w:val="20"/>
                <w:szCs w:val="20"/>
              </w:rPr>
            </w:pPr>
          </w:p>
        </w:tc>
        <w:tc>
          <w:tcPr>
            <w:tcW w:w="6623" w:type="dxa"/>
            <w:gridSpan w:val="2"/>
          </w:tcPr>
          <w:p w14:paraId="7AEC29E6" w14:textId="77777777" w:rsidR="00204028" w:rsidRPr="002602AA" w:rsidRDefault="00204028">
            <w:pPr>
              <w:jc w:val="both"/>
            </w:pPr>
            <w:r w:rsidRPr="002602AA">
              <w:t>Išduotų licencijų ar išrašų įrašai negali būti keičiami.</w:t>
            </w:r>
          </w:p>
        </w:tc>
        <w:tc>
          <w:tcPr>
            <w:tcW w:w="1961" w:type="dxa"/>
          </w:tcPr>
          <w:p w14:paraId="51105171" w14:textId="3A746789" w:rsidR="00204028" w:rsidRPr="002602AA" w:rsidRDefault="00FB0174" w:rsidP="00346F72">
            <w:pPr>
              <w:rPr>
                <w:sz w:val="20"/>
                <w:szCs w:val="20"/>
              </w:rPr>
            </w:pPr>
            <w:r w:rsidRPr="002602AA">
              <w:rPr>
                <w:sz w:val="20"/>
                <w:szCs w:val="20"/>
              </w:rPr>
              <w:t>R</w:t>
            </w:r>
            <w:r w:rsidR="0014698F">
              <w:rPr>
                <w:sz w:val="20"/>
                <w:szCs w:val="20"/>
              </w:rPr>
              <w:t>2016</w:t>
            </w:r>
            <w:r w:rsidR="00346F72">
              <w:rPr>
                <w:sz w:val="20"/>
                <w:szCs w:val="20"/>
              </w:rPr>
              <w:t xml:space="preserve">/1239 13 str. </w:t>
            </w:r>
          </w:p>
        </w:tc>
      </w:tr>
      <w:tr w:rsidR="00204028" w:rsidRPr="002602AA" w14:paraId="63B7A983" w14:textId="77777777" w:rsidTr="003A4DF5">
        <w:tc>
          <w:tcPr>
            <w:tcW w:w="1486" w:type="dxa"/>
            <w:gridSpan w:val="2"/>
          </w:tcPr>
          <w:p w14:paraId="035E25B5" w14:textId="77777777" w:rsidR="00204028" w:rsidRPr="002602AA" w:rsidRDefault="00204028">
            <w:pPr>
              <w:rPr>
                <w:sz w:val="20"/>
                <w:szCs w:val="20"/>
              </w:rPr>
            </w:pPr>
          </w:p>
        </w:tc>
        <w:tc>
          <w:tcPr>
            <w:tcW w:w="6623" w:type="dxa"/>
            <w:gridSpan w:val="2"/>
          </w:tcPr>
          <w:p w14:paraId="4DD94CEC" w14:textId="7A39A539" w:rsidR="00204028" w:rsidRPr="002602AA" w:rsidRDefault="00204028" w:rsidP="00346F72">
            <w:pPr>
              <w:jc w:val="both"/>
            </w:pPr>
            <w:r w:rsidRPr="002602AA">
              <w:t xml:space="preserve">Jeigu </w:t>
            </w:r>
            <w:r w:rsidR="0014698F">
              <w:t xml:space="preserve">kompetentingai muitinės įstaigai kyla abejonių dėl licencijos ar išrašo įrašų tikslumo, ji grąžina licenciją arba išrašą Agentūrai. </w:t>
            </w:r>
          </w:p>
        </w:tc>
        <w:tc>
          <w:tcPr>
            <w:tcW w:w="1961" w:type="dxa"/>
          </w:tcPr>
          <w:p w14:paraId="2468CE1B" w14:textId="068FA498" w:rsidR="00204028" w:rsidRPr="002602AA" w:rsidRDefault="00204028">
            <w:pPr>
              <w:rPr>
                <w:sz w:val="20"/>
                <w:szCs w:val="20"/>
              </w:rPr>
            </w:pPr>
          </w:p>
        </w:tc>
      </w:tr>
      <w:tr w:rsidR="00204028" w:rsidRPr="002602AA" w14:paraId="0988B3EE" w14:textId="77777777" w:rsidTr="003A4DF5">
        <w:tc>
          <w:tcPr>
            <w:tcW w:w="1486" w:type="dxa"/>
            <w:gridSpan w:val="2"/>
          </w:tcPr>
          <w:p w14:paraId="17EF0047" w14:textId="77777777" w:rsidR="00204028" w:rsidRPr="002602AA" w:rsidRDefault="00204028">
            <w:pPr>
              <w:rPr>
                <w:sz w:val="20"/>
                <w:szCs w:val="20"/>
              </w:rPr>
            </w:pPr>
          </w:p>
        </w:tc>
        <w:tc>
          <w:tcPr>
            <w:tcW w:w="6623" w:type="dxa"/>
            <w:gridSpan w:val="2"/>
          </w:tcPr>
          <w:p w14:paraId="338D3233" w14:textId="77777777" w:rsidR="00204028" w:rsidRDefault="00204028" w:rsidP="00664732">
            <w:pPr>
              <w:jc w:val="both"/>
            </w:pPr>
            <w:r w:rsidRPr="002602AA">
              <w:t xml:space="preserve">Jeigu </w:t>
            </w:r>
            <w:r w:rsidR="00257894" w:rsidRPr="002602AA">
              <w:t>Agentūra</w:t>
            </w:r>
            <w:r w:rsidRPr="002602AA">
              <w:t xml:space="preserve"> pripažįsta, kad būtina pakeisti licencijos/išrašo įrašus, </w:t>
            </w:r>
            <w:r w:rsidR="00346F72">
              <w:t>panaikina</w:t>
            </w:r>
            <w:r w:rsidR="00346F72" w:rsidRPr="002602AA">
              <w:t xml:space="preserve"> </w:t>
            </w:r>
            <w:r w:rsidRPr="002602AA">
              <w:t xml:space="preserve">anksčiau </w:t>
            </w:r>
            <w:r w:rsidR="00346F72" w:rsidRPr="002602AA">
              <w:t>išduot</w:t>
            </w:r>
            <w:r w:rsidR="00346F72">
              <w:t>ą</w:t>
            </w:r>
            <w:r w:rsidR="00346F72" w:rsidRPr="002602AA">
              <w:t xml:space="preserve"> licencij</w:t>
            </w:r>
            <w:r w:rsidR="00346F72">
              <w:t>ą/išrašą</w:t>
            </w:r>
            <w:r w:rsidR="00346F72" w:rsidRPr="002602AA">
              <w:t xml:space="preserve"> </w:t>
            </w:r>
            <w:r w:rsidRPr="002602AA">
              <w:t>ir nedelsiant išduoda licenciją</w:t>
            </w:r>
            <w:r w:rsidR="00346F72">
              <w:t>/išrašą</w:t>
            </w:r>
            <w:r w:rsidRPr="002602AA">
              <w:t>. Šiuose dokumentuose atkuriami visi anksčiau buvę teisingi įrašai ir kiekvienoje kopijoje pažymima: „licencija pataisyta …</w:t>
            </w:r>
            <w:r w:rsidR="00664732">
              <w:t>(data)</w:t>
            </w:r>
            <w:r w:rsidRPr="002602AA">
              <w:t xml:space="preserve">“ arba „išrašas pataisytas … </w:t>
            </w:r>
            <w:r w:rsidR="00664732">
              <w:t>(data)</w:t>
            </w:r>
            <w:r w:rsidRPr="002602AA">
              <w:t>“.</w:t>
            </w:r>
          </w:p>
          <w:p w14:paraId="46EA56AB" w14:textId="3ACBB28A" w:rsidR="00464663" w:rsidRPr="002602AA" w:rsidRDefault="00464663" w:rsidP="00664732">
            <w:pPr>
              <w:jc w:val="both"/>
            </w:pPr>
          </w:p>
        </w:tc>
        <w:tc>
          <w:tcPr>
            <w:tcW w:w="1961" w:type="dxa"/>
          </w:tcPr>
          <w:p w14:paraId="270BC4C6" w14:textId="744585F7" w:rsidR="00204028" w:rsidRPr="002602AA" w:rsidRDefault="00204028">
            <w:pPr>
              <w:rPr>
                <w:sz w:val="20"/>
                <w:szCs w:val="20"/>
              </w:rPr>
            </w:pPr>
            <w:r w:rsidRPr="002602AA">
              <w:rPr>
                <w:sz w:val="20"/>
                <w:szCs w:val="20"/>
              </w:rPr>
              <w:t>.</w:t>
            </w:r>
          </w:p>
        </w:tc>
      </w:tr>
      <w:tr w:rsidR="00204028" w:rsidRPr="002602AA" w14:paraId="17B99E3B" w14:textId="77777777" w:rsidTr="003A4DF5">
        <w:trPr>
          <w:trHeight w:val="393"/>
        </w:trPr>
        <w:tc>
          <w:tcPr>
            <w:tcW w:w="1486" w:type="dxa"/>
            <w:gridSpan w:val="2"/>
            <w:vAlign w:val="center"/>
          </w:tcPr>
          <w:p w14:paraId="5F7B35C1" w14:textId="77777777" w:rsidR="00204028" w:rsidRPr="002602AA" w:rsidRDefault="00204028">
            <w:pPr>
              <w:jc w:val="center"/>
              <w:rPr>
                <w:b/>
                <w:bCs/>
              </w:rPr>
            </w:pPr>
          </w:p>
        </w:tc>
        <w:tc>
          <w:tcPr>
            <w:tcW w:w="6623" w:type="dxa"/>
            <w:gridSpan w:val="2"/>
            <w:vAlign w:val="center"/>
          </w:tcPr>
          <w:p w14:paraId="14CA1E68" w14:textId="77777777" w:rsidR="00204028" w:rsidRPr="008C343B" w:rsidRDefault="00204028" w:rsidP="008C343B">
            <w:pPr>
              <w:pStyle w:val="Heading1"/>
              <w:jc w:val="center"/>
              <w:rPr>
                <w:rFonts w:ascii="Times New Roman" w:hAnsi="Times New Roman" w:cs="Times New Roman"/>
                <w:sz w:val="24"/>
                <w:szCs w:val="24"/>
              </w:rPr>
            </w:pPr>
            <w:bookmarkStart w:id="33" w:name="_Toc69275174"/>
            <w:bookmarkStart w:id="34" w:name="_Toc69275314"/>
            <w:bookmarkStart w:id="35" w:name="_Toc69275175"/>
            <w:bookmarkStart w:id="36" w:name="_Toc463966451"/>
            <w:r w:rsidRPr="008C343B">
              <w:rPr>
                <w:rFonts w:ascii="Times New Roman" w:hAnsi="Times New Roman" w:cs="Times New Roman"/>
                <w:sz w:val="24"/>
                <w:szCs w:val="24"/>
              </w:rPr>
              <w:t>C.6.</w:t>
            </w:r>
            <w:bookmarkEnd w:id="33"/>
            <w:bookmarkEnd w:id="34"/>
            <w:r w:rsidRPr="008C343B">
              <w:rPr>
                <w:rFonts w:ascii="Times New Roman" w:hAnsi="Times New Roman" w:cs="Times New Roman"/>
                <w:sz w:val="24"/>
                <w:szCs w:val="24"/>
              </w:rPr>
              <w:t xml:space="preserve"> IŠRAŠŲ, PAKAITINIŲ LICENCIJŲ, DUBLIKATŲ IŠDAVIMAS</w:t>
            </w:r>
            <w:bookmarkEnd w:id="35"/>
            <w:bookmarkEnd w:id="36"/>
          </w:p>
        </w:tc>
        <w:tc>
          <w:tcPr>
            <w:tcW w:w="1961" w:type="dxa"/>
          </w:tcPr>
          <w:p w14:paraId="28FD47D6" w14:textId="77777777" w:rsidR="00204028" w:rsidRPr="002602AA" w:rsidRDefault="00204028">
            <w:pPr>
              <w:rPr>
                <w:sz w:val="20"/>
                <w:szCs w:val="20"/>
              </w:rPr>
            </w:pPr>
          </w:p>
        </w:tc>
      </w:tr>
      <w:tr w:rsidR="00204028" w:rsidRPr="002602AA" w14:paraId="6256E66B" w14:textId="77777777" w:rsidTr="003A4DF5">
        <w:trPr>
          <w:trHeight w:val="362"/>
        </w:trPr>
        <w:tc>
          <w:tcPr>
            <w:tcW w:w="1486" w:type="dxa"/>
            <w:gridSpan w:val="2"/>
          </w:tcPr>
          <w:p w14:paraId="46F80DD5" w14:textId="77777777" w:rsidR="00204028" w:rsidRPr="002602AA" w:rsidRDefault="00204028">
            <w:pPr>
              <w:rPr>
                <w:b/>
                <w:bCs/>
              </w:rPr>
            </w:pPr>
          </w:p>
        </w:tc>
        <w:tc>
          <w:tcPr>
            <w:tcW w:w="6623" w:type="dxa"/>
            <w:gridSpan w:val="2"/>
            <w:vAlign w:val="center"/>
          </w:tcPr>
          <w:p w14:paraId="35377A66" w14:textId="77777777" w:rsidR="00204028" w:rsidRPr="002602AA" w:rsidRDefault="00204028">
            <w:pPr>
              <w:jc w:val="center"/>
              <w:rPr>
                <w:b/>
                <w:bCs/>
              </w:rPr>
            </w:pPr>
            <w:r w:rsidRPr="002602AA">
              <w:rPr>
                <w:b/>
                <w:bCs/>
              </w:rPr>
              <w:t>Išrašų išdavimas</w:t>
            </w:r>
          </w:p>
        </w:tc>
        <w:tc>
          <w:tcPr>
            <w:tcW w:w="1961" w:type="dxa"/>
          </w:tcPr>
          <w:p w14:paraId="2C5F629D" w14:textId="77777777" w:rsidR="00204028" w:rsidRPr="002602AA" w:rsidRDefault="00204028">
            <w:pPr>
              <w:rPr>
                <w:sz w:val="20"/>
                <w:szCs w:val="20"/>
              </w:rPr>
            </w:pPr>
          </w:p>
        </w:tc>
      </w:tr>
      <w:tr w:rsidR="00204028" w:rsidRPr="002602AA" w14:paraId="1FA19823" w14:textId="77777777" w:rsidTr="003A4DF5">
        <w:tc>
          <w:tcPr>
            <w:tcW w:w="1486" w:type="dxa"/>
            <w:gridSpan w:val="2"/>
          </w:tcPr>
          <w:p w14:paraId="3AD2785A" w14:textId="77777777" w:rsidR="00204028" w:rsidRPr="002602AA" w:rsidRDefault="00204028"/>
        </w:tc>
        <w:tc>
          <w:tcPr>
            <w:tcW w:w="6623" w:type="dxa"/>
            <w:gridSpan w:val="2"/>
          </w:tcPr>
          <w:p w14:paraId="375FFA99" w14:textId="77777777" w:rsidR="00DA19B0" w:rsidRDefault="00DA19B0" w:rsidP="00DA19B0">
            <w:pPr>
              <w:jc w:val="both"/>
            </w:pPr>
            <w:r>
              <w:t>Jei licencijoje nurodytas kiekis dėl procedūrinių ar logistinių priežasčių turi būti padalytas, arba jei licencijos turėtojas arba teisių perėmėjas vienoje valstybėje narėje išduota elektronine forma išduota licencija turi pasinaudoti kitoje valstybėje narėje, licencijos turėtojo ar teisių perėmėjo prašymu gali būti išduodami licencijų išrašai.</w:t>
            </w:r>
          </w:p>
          <w:p w14:paraId="781D9A9E" w14:textId="77777777" w:rsidR="00DA19B0" w:rsidRDefault="00DA19B0" w:rsidP="00DA19B0">
            <w:pPr>
              <w:jc w:val="both"/>
            </w:pPr>
            <w:r w:rsidRPr="00113CEA">
              <w:t>Iš vienos licencijos  galima prašyti vieno ar kelių išrašų, bet iš licencijos išrašo negali būti daromi jokie kiti išrašai. Išrašas gali būti išduodamas tą dieną, kurią buvo pateikta paraiška licencijos išrašui gauti.</w:t>
            </w:r>
            <w:r>
              <w:t xml:space="preserve"> </w:t>
            </w:r>
          </w:p>
          <w:p w14:paraId="22C193D7" w14:textId="77777777" w:rsidR="00DA19B0" w:rsidRPr="00113CEA" w:rsidRDefault="00DA19B0" w:rsidP="00DA19B0">
            <w:pPr>
              <w:jc w:val="both"/>
            </w:pPr>
            <w:r>
              <w:t>Išrašai turi tą pačią juridinę galią kaip ir licencijos, iš kurių jie padaryti ir taikomi tokiems kiekiams, kokiems jie išduodami.</w:t>
            </w:r>
          </w:p>
          <w:p w14:paraId="77515D11" w14:textId="77777777" w:rsidR="00DA19B0" w:rsidRDefault="00DA19B0" w:rsidP="00DA19B0">
            <w:pPr>
              <w:jc w:val="both"/>
            </w:pPr>
          </w:p>
          <w:p w14:paraId="63534DB4" w14:textId="77777777" w:rsidR="00DE2BF3" w:rsidRPr="002602AA" w:rsidRDefault="00DE2BF3" w:rsidP="00DE2BF3">
            <w:pPr>
              <w:jc w:val="center"/>
            </w:pPr>
          </w:p>
          <w:p w14:paraId="539548C8" w14:textId="6365DF74" w:rsidR="00DE2BF3" w:rsidRPr="002602AA" w:rsidRDefault="00DE2BF3" w:rsidP="00DE2BF3">
            <w:r w:rsidRPr="002602AA">
              <w:t xml:space="preserve">Paraiškos eksporto /importo licencijos išrašui gauti pildymo </w:t>
            </w:r>
            <w:r w:rsidR="00C4750F" w:rsidRPr="002602AA">
              <w:t>instrukcij</w:t>
            </w:r>
            <w:r w:rsidR="00C4750F">
              <w:t>os</w:t>
            </w:r>
            <w:r w:rsidR="00C4750F" w:rsidRPr="002602AA">
              <w:t xml:space="preserve"> pateikt</w:t>
            </w:r>
            <w:r w:rsidR="00C4750F">
              <w:t>os</w:t>
            </w:r>
            <w:r w:rsidR="00C4750F" w:rsidRPr="002602AA">
              <w:t xml:space="preserve"> </w:t>
            </w:r>
            <w:r w:rsidRPr="002602AA">
              <w:t xml:space="preserve">šio vadovo </w:t>
            </w:r>
            <w:r w:rsidR="00C4750F">
              <w:t>2 ir 3</w:t>
            </w:r>
            <w:r w:rsidRPr="00C4750F">
              <w:t xml:space="preserve"> pried</w:t>
            </w:r>
            <w:r w:rsidR="00C4750F">
              <w:t>uos</w:t>
            </w:r>
            <w:r w:rsidRPr="00C4750F">
              <w:t>e</w:t>
            </w:r>
            <w:r w:rsidRPr="002602AA">
              <w:t>.</w:t>
            </w:r>
          </w:p>
          <w:p w14:paraId="21160C41" w14:textId="77777777" w:rsidR="00DE2BF3" w:rsidRPr="002602AA" w:rsidRDefault="00DE2BF3">
            <w:pPr>
              <w:jc w:val="both"/>
            </w:pPr>
          </w:p>
        </w:tc>
        <w:tc>
          <w:tcPr>
            <w:tcW w:w="1961" w:type="dxa"/>
          </w:tcPr>
          <w:p w14:paraId="65E0ED28" w14:textId="563A49FE" w:rsidR="00204028" w:rsidRPr="002602AA" w:rsidRDefault="00FB0174">
            <w:pPr>
              <w:rPr>
                <w:sz w:val="20"/>
                <w:szCs w:val="20"/>
              </w:rPr>
            </w:pPr>
            <w:r w:rsidRPr="002602AA">
              <w:rPr>
                <w:sz w:val="20"/>
                <w:szCs w:val="20"/>
              </w:rPr>
              <w:t>R</w:t>
            </w:r>
            <w:r w:rsidR="006D1172">
              <w:rPr>
                <w:sz w:val="20"/>
                <w:szCs w:val="20"/>
              </w:rPr>
              <w:t xml:space="preserve">1239/2016 </w:t>
            </w:r>
            <w:r w:rsidR="00DA19B0">
              <w:rPr>
                <w:sz w:val="20"/>
                <w:szCs w:val="20"/>
              </w:rPr>
              <w:t>6</w:t>
            </w:r>
            <w:r w:rsidR="006D1172">
              <w:rPr>
                <w:sz w:val="20"/>
                <w:szCs w:val="20"/>
              </w:rPr>
              <w:t xml:space="preserve"> str.</w:t>
            </w:r>
          </w:p>
          <w:p w14:paraId="00F705AE" w14:textId="40C31CE0" w:rsidR="00204028" w:rsidRPr="002602AA" w:rsidRDefault="00204028"/>
        </w:tc>
      </w:tr>
      <w:tr w:rsidR="00204028" w:rsidRPr="002602AA" w14:paraId="61ACC346" w14:textId="77777777" w:rsidTr="003A4DF5">
        <w:tc>
          <w:tcPr>
            <w:tcW w:w="1486" w:type="dxa"/>
            <w:gridSpan w:val="2"/>
          </w:tcPr>
          <w:p w14:paraId="3E1F7AC5" w14:textId="77777777" w:rsidR="00204028" w:rsidRPr="002602AA" w:rsidRDefault="00204028"/>
        </w:tc>
        <w:tc>
          <w:tcPr>
            <w:tcW w:w="6623" w:type="dxa"/>
            <w:gridSpan w:val="2"/>
          </w:tcPr>
          <w:p w14:paraId="58B5A903" w14:textId="18379C50" w:rsidR="00204028" w:rsidRPr="002602AA" w:rsidRDefault="00204028">
            <w:pPr>
              <w:jc w:val="both"/>
            </w:pPr>
            <w:r w:rsidRPr="002602AA">
              <w:t>Išrašai parengiami kaip dviem egzemplioriais, kurių pirmasis, vadinamas „savininko egzemplioriumi“ ir pažymėtas „Nr.1“, pateikiamas arba adresuojamas pareiškėjui, o antrąjį, vadinamą „dokumentą išduodančios įstaigos egzemplioriumi“ ir pažymėtą „Nr.2“, pasilieka dokumentus išduodanti įstaiga.</w:t>
            </w:r>
          </w:p>
          <w:p w14:paraId="4C21C2F0" w14:textId="77777777" w:rsidR="00204028" w:rsidRPr="002602AA" w:rsidRDefault="00204028">
            <w:pPr>
              <w:jc w:val="both"/>
            </w:pPr>
          </w:p>
        </w:tc>
        <w:tc>
          <w:tcPr>
            <w:tcW w:w="1961" w:type="dxa"/>
          </w:tcPr>
          <w:p w14:paraId="2BA7DBEC" w14:textId="54007576" w:rsidR="00204028" w:rsidRPr="002602AA" w:rsidRDefault="00204028">
            <w:pPr>
              <w:rPr>
                <w:sz w:val="20"/>
                <w:szCs w:val="20"/>
              </w:rPr>
            </w:pPr>
          </w:p>
        </w:tc>
      </w:tr>
      <w:tr w:rsidR="00204028" w:rsidRPr="002602AA" w14:paraId="3DD7D5CE" w14:textId="77777777" w:rsidTr="003A4DF5">
        <w:tc>
          <w:tcPr>
            <w:tcW w:w="1486" w:type="dxa"/>
            <w:gridSpan w:val="2"/>
          </w:tcPr>
          <w:p w14:paraId="3BCC4CC4" w14:textId="77777777" w:rsidR="00204028" w:rsidRPr="002602AA" w:rsidRDefault="00204028"/>
        </w:tc>
        <w:tc>
          <w:tcPr>
            <w:tcW w:w="6623" w:type="dxa"/>
            <w:gridSpan w:val="2"/>
          </w:tcPr>
          <w:p w14:paraId="27A9CA1B" w14:textId="77777777" w:rsidR="00204028" w:rsidRPr="002602AA" w:rsidRDefault="00204028">
            <w:pPr>
              <w:jc w:val="both"/>
            </w:pPr>
            <w:r w:rsidRPr="002602AA">
              <w:t xml:space="preserve">Panaudoto ar negaliojančio išrašo egzempliorių „Nr.1“ pareiškėjas ar teisių perėmėjas privalo grąžinti </w:t>
            </w:r>
            <w:r w:rsidR="00257894" w:rsidRPr="002602AA">
              <w:t>Agentūrai</w:t>
            </w:r>
            <w:r w:rsidRPr="002602AA">
              <w:t xml:space="preserve"> kartu su licencijos arba sertifikato egzemplioriumi „Nr.1“, kurio pagrindu buvo išduotas išrašas.</w:t>
            </w:r>
          </w:p>
          <w:p w14:paraId="37BB2B8D" w14:textId="77777777" w:rsidR="00204028" w:rsidRPr="002602AA" w:rsidRDefault="00204028">
            <w:pPr>
              <w:jc w:val="both"/>
            </w:pPr>
            <w:r w:rsidRPr="002602AA">
              <w:rPr>
                <w:b/>
                <w:bCs/>
                <w:sz w:val="18"/>
                <w:szCs w:val="18"/>
              </w:rPr>
              <w:t xml:space="preserve"> </w:t>
            </w:r>
            <w:r w:rsidRPr="002602AA">
              <w:t xml:space="preserve"> </w:t>
            </w:r>
          </w:p>
        </w:tc>
        <w:tc>
          <w:tcPr>
            <w:tcW w:w="1961" w:type="dxa"/>
          </w:tcPr>
          <w:p w14:paraId="057A3F37" w14:textId="4933871F" w:rsidR="00204028" w:rsidRPr="002602AA" w:rsidRDefault="00204028">
            <w:pPr>
              <w:rPr>
                <w:sz w:val="20"/>
                <w:szCs w:val="20"/>
              </w:rPr>
            </w:pPr>
          </w:p>
        </w:tc>
      </w:tr>
      <w:tr w:rsidR="00204028" w:rsidRPr="002602AA" w14:paraId="1882C1BC" w14:textId="77777777" w:rsidTr="003A4DF5">
        <w:trPr>
          <w:trHeight w:val="418"/>
        </w:trPr>
        <w:tc>
          <w:tcPr>
            <w:tcW w:w="1486" w:type="dxa"/>
            <w:gridSpan w:val="2"/>
          </w:tcPr>
          <w:p w14:paraId="56C73A52" w14:textId="77777777" w:rsidR="00204028" w:rsidRPr="002602AA" w:rsidRDefault="00204028"/>
        </w:tc>
        <w:tc>
          <w:tcPr>
            <w:tcW w:w="6623" w:type="dxa"/>
            <w:gridSpan w:val="2"/>
            <w:vAlign w:val="center"/>
          </w:tcPr>
          <w:p w14:paraId="34154883" w14:textId="77777777" w:rsidR="00204028" w:rsidRPr="002602AA" w:rsidRDefault="00204028">
            <w:pPr>
              <w:jc w:val="center"/>
              <w:rPr>
                <w:b/>
                <w:bCs/>
              </w:rPr>
            </w:pPr>
            <w:r w:rsidRPr="002602AA">
              <w:rPr>
                <w:b/>
                <w:bCs/>
              </w:rPr>
              <w:t>Dublikatų išdavimas</w:t>
            </w:r>
          </w:p>
        </w:tc>
        <w:tc>
          <w:tcPr>
            <w:tcW w:w="1961" w:type="dxa"/>
          </w:tcPr>
          <w:p w14:paraId="2F8B9292" w14:textId="77777777" w:rsidR="00204028" w:rsidRPr="002602AA" w:rsidRDefault="00204028">
            <w:pPr>
              <w:rPr>
                <w:sz w:val="20"/>
                <w:szCs w:val="20"/>
              </w:rPr>
            </w:pPr>
          </w:p>
        </w:tc>
      </w:tr>
      <w:tr w:rsidR="00204028" w:rsidRPr="002602AA" w14:paraId="3758DBEF" w14:textId="77777777" w:rsidTr="003A4DF5">
        <w:tc>
          <w:tcPr>
            <w:tcW w:w="1486" w:type="dxa"/>
            <w:gridSpan w:val="2"/>
          </w:tcPr>
          <w:p w14:paraId="6B4F02D7" w14:textId="77777777" w:rsidR="00204028" w:rsidRPr="002602AA" w:rsidRDefault="00204028"/>
        </w:tc>
        <w:tc>
          <w:tcPr>
            <w:tcW w:w="6623" w:type="dxa"/>
            <w:gridSpan w:val="2"/>
          </w:tcPr>
          <w:p w14:paraId="512CDF20" w14:textId="44635044" w:rsidR="00262B8C" w:rsidRDefault="00204028" w:rsidP="00262B8C">
            <w:pPr>
              <w:jc w:val="both"/>
            </w:pPr>
            <w:r w:rsidRPr="002602AA">
              <w:t xml:space="preserve">Jei licencija arba išrašas pametamas ir pamestas dokumentas yra iki galo arba iš dalies panaudotas, Agentūra gali išimties tvarka suinteresuotai šaliai išduoti tokio dokumento dublikatą, parengtą ir patvirtintą taip, kaip originalas. </w:t>
            </w:r>
            <w:r w:rsidR="00262B8C">
              <w:t>Pareiškėjo prašymas turi būti argumentuotas bei pagrįstas. Taip pat turi būti pateikiami įrodymai, kad importo/eksporto procedūros yra įvykdytos (jei procedūros įvykdymo faktas ne Lietuvos Respublikoje) arba nurodomi konkretūs importo/eksporto deklaracijų numeriai (jei procedūros įvykdymo faktas Lietuvos Respublikoje).</w:t>
            </w:r>
          </w:p>
          <w:p w14:paraId="4178B38E" w14:textId="77777777" w:rsidR="00204028" w:rsidRPr="002602AA" w:rsidRDefault="00204028" w:rsidP="00262B8C">
            <w:pPr>
              <w:jc w:val="both"/>
            </w:pPr>
            <w:r w:rsidRPr="002602AA">
              <w:t>Ant dublikato aiškiai įrašomas žodis ,,</w:t>
            </w:r>
            <w:r w:rsidR="00262B8C">
              <w:t>DUBLIKATAS</w:t>
            </w:r>
            <w:r w:rsidRPr="002602AA">
              <w:t>“ .</w:t>
            </w:r>
          </w:p>
        </w:tc>
        <w:tc>
          <w:tcPr>
            <w:tcW w:w="1961" w:type="dxa"/>
          </w:tcPr>
          <w:p w14:paraId="166EE521" w14:textId="4AC91ED2" w:rsidR="00204028" w:rsidRPr="002602AA" w:rsidRDefault="00FB0174" w:rsidP="00AC537E">
            <w:pPr>
              <w:rPr>
                <w:sz w:val="20"/>
                <w:szCs w:val="20"/>
              </w:rPr>
            </w:pPr>
            <w:r w:rsidRPr="002602AA">
              <w:rPr>
                <w:sz w:val="20"/>
                <w:szCs w:val="20"/>
              </w:rPr>
              <w:t>R</w:t>
            </w:r>
            <w:r w:rsidR="00AC537E">
              <w:rPr>
                <w:sz w:val="20"/>
                <w:szCs w:val="20"/>
              </w:rPr>
              <w:t xml:space="preserve">2016/1239 15 str. </w:t>
            </w:r>
          </w:p>
        </w:tc>
      </w:tr>
      <w:tr w:rsidR="00204028" w:rsidRPr="002602AA" w14:paraId="7924F957" w14:textId="77777777" w:rsidTr="003A4DF5">
        <w:tc>
          <w:tcPr>
            <w:tcW w:w="1486" w:type="dxa"/>
            <w:gridSpan w:val="2"/>
          </w:tcPr>
          <w:p w14:paraId="66FA3B76" w14:textId="77777777" w:rsidR="00204028" w:rsidRPr="002602AA" w:rsidRDefault="00204028"/>
        </w:tc>
        <w:tc>
          <w:tcPr>
            <w:tcW w:w="6623" w:type="dxa"/>
            <w:gridSpan w:val="2"/>
          </w:tcPr>
          <w:p w14:paraId="28C7FD54" w14:textId="77777777" w:rsidR="00204028" w:rsidRPr="002602AA" w:rsidRDefault="00204028">
            <w:pPr>
              <w:jc w:val="both"/>
            </w:pPr>
            <w:r w:rsidRPr="002602AA">
              <w:t>Dublikatų negalima naudoti atliekant importo arba eksporto operacijas.</w:t>
            </w:r>
          </w:p>
        </w:tc>
        <w:tc>
          <w:tcPr>
            <w:tcW w:w="1961" w:type="dxa"/>
          </w:tcPr>
          <w:p w14:paraId="2462B0CA" w14:textId="67AFE0F6" w:rsidR="00204028" w:rsidRPr="002602AA" w:rsidRDefault="00204028">
            <w:pPr>
              <w:rPr>
                <w:sz w:val="20"/>
                <w:szCs w:val="20"/>
              </w:rPr>
            </w:pPr>
          </w:p>
        </w:tc>
      </w:tr>
      <w:tr w:rsidR="00204028" w:rsidRPr="002602AA" w14:paraId="1D2B3D9F" w14:textId="77777777" w:rsidTr="003A4DF5">
        <w:tc>
          <w:tcPr>
            <w:tcW w:w="1486" w:type="dxa"/>
            <w:gridSpan w:val="2"/>
          </w:tcPr>
          <w:p w14:paraId="1A7E7525" w14:textId="77777777" w:rsidR="00204028" w:rsidRPr="002602AA" w:rsidRDefault="00204028">
            <w:pPr>
              <w:jc w:val="both"/>
              <w:rPr>
                <w:sz w:val="20"/>
                <w:szCs w:val="20"/>
              </w:rPr>
            </w:pPr>
          </w:p>
        </w:tc>
        <w:tc>
          <w:tcPr>
            <w:tcW w:w="6623" w:type="dxa"/>
            <w:gridSpan w:val="2"/>
          </w:tcPr>
          <w:p w14:paraId="0060CDB5" w14:textId="77777777" w:rsidR="00204028" w:rsidRPr="002602AA" w:rsidRDefault="00204028">
            <w:pPr>
              <w:jc w:val="both"/>
            </w:pPr>
            <w:r w:rsidRPr="002602AA">
              <w:t>Dublikatas pakeičia pamestą licencijos, sertifikato arba išrašo egzempliorių „Nr.1“ ir naudojamas kaip įrodymas grąžinant garantiją.</w:t>
            </w:r>
          </w:p>
          <w:p w14:paraId="1CC05440" w14:textId="77777777" w:rsidR="00204028" w:rsidRPr="002602AA" w:rsidRDefault="00204028">
            <w:pPr>
              <w:jc w:val="both"/>
            </w:pPr>
          </w:p>
        </w:tc>
        <w:tc>
          <w:tcPr>
            <w:tcW w:w="1961" w:type="dxa"/>
          </w:tcPr>
          <w:p w14:paraId="7F8B46E2" w14:textId="44066167" w:rsidR="00204028" w:rsidRPr="002602AA" w:rsidRDefault="00204028">
            <w:pPr>
              <w:rPr>
                <w:sz w:val="20"/>
                <w:szCs w:val="20"/>
              </w:rPr>
            </w:pPr>
          </w:p>
        </w:tc>
      </w:tr>
      <w:tr w:rsidR="00204028" w:rsidRPr="002602AA" w14:paraId="4D486842" w14:textId="77777777" w:rsidTr="003A4DF5">
        <w:trPr>
          <w:trHeight w:val="383"/>
        </w:trPr>
        <w:tc>
          <w:tcPr>
            <w:tcW w:w="1486" w:type="dxa"/>
            <w:gridSpan w:val="2"/>
          </w:tcPr>
          <w:p w14:paraId="1EE7B76F" w14:textId="77777777" w:rsidR="00204028" w:rsidRPr="002602AA" w:rsidRDefault="00204028"/>
        </w:tc>
        <w:tc>
          <w:tcPr>
            <w:tcW w:w="6623" w:type="dxa"/>
            <w:gridSpan w:val="2"/>
            <w:vAlign w:val="center"/>
          </w:tcPr>
          <w:p w14:paraId="3A74D96B" w14:textId="43D37B51" w:rsidR="00204028" w:rsidRPr="002602AA" w:rsidRDefault="00204028" w:rsidP="00AC537E">
            <w:pPr>
              <w:jc w:val="center"/>
              <w:rPr>
                <w:b/>
                <w:bCs/>
              </w:rPr>
            </w:pPr>
            <w:r w:rsidRPr="002602AA">
              <w:rPr>
                <w:b/>
                <w:bCs/>
              </w:rPr>
              <w:t xml:space="preserve">Pakaitinių licencijų </w:t>
            </w:r>
            <w:r w:rsidR="00AC537E">
              <w:rPr>
                <w:b/>
                <w:bCs/>
              </w:rPr>
              <w:t>/</w:t>
            </w:r>
            <w:r w:rsidRPr="002602AA">
              <w:rPr>
                <w:b/>
                <w:bCs/>
              </w:rPr>
              <w:t xml:space="preserve"> išrašų išdavimas</w:t>
            </w:r>
          </w:p>
        </w:tc>
        <w:tc>
          <w:tcPr>
            <w:tcW w:w="1961" w:type="dxa"/>
          </w:tcPr>
          <w:p w14:paraId="2FC5AB46" w14:textId="77777777" w:rsidR="00204028" w:rsidRPr="002602AA" w:rsidRDefault="00204028">
            <w:pPr>
              <w:rPr>
                <w:sz w:val="20"/>
                <w:szCs w:val="20"/>
              </w:rPr>
            </w:pPr>
          </w:p>
        </w:tc>
      </w:tr>
      <w:tr w:rsidR="00946BB6" w:rsidRPr="002602AA" w14:paraId="2447E895" w14:textId="77777777" w:rsidTr="003A4DF5">
        <w:tc>
          <w:tcPr>
            <w:tcW w:w="1486" w:type="dxa"/>
            <w:gridSpan w:val="2"/>
          </w:tcPr>
          <w:p w14:paraId="6DD47EEB" w14:textId="77777777" w:rsidR="00946BB6" w:rsidRPr="002602AA" w:rsidRDefault="00946BB6" w:rsidP="00946BB6"/>
        </w:tc>
        <w:tc>
          <w:tcPr>
            <w:tcW w:w="6623" w:type="dxa"/>
            <w:gridSpan w:val="2"/>
          </w:tcPr>
          <w:p w14:paraId="0C160080" w14:textId="521D4CA8" w:rsidR="00946BB6" w:rsidRPr="002602AA" w:rsidRDefault="00946BB6" w:rsidP="00A942FA">
            <w:pPr>
              <w:jc w:val="both"/>
            </w:pPr>
            <w:r w:rsidRPr="00E94393">
              <w:t xml:space="preserve">Jeigu licencijos savininkas pameta, iš dalies ar visiškai sunaikina iki galo arba iš dalies panaudotą popierinę licenciją (arba išrašą), </w:t>
            </w:r>
            <w:r w:rsidR="00A942FA">
              <w:t>tuomet</w:t>
            </w:r>
            <w:r w:rsidRPr="00E94393">
              <w:t xml:space="preserve"> pateikia prašymą dėl pakaitinės licencijos (išrašo) išdavimo. Prašyme nurodomas kiekis, kuriam buvo išduota pamesta/sunaikinta  licencija. Kartu su prašymu dėl pakaitinės </w:t>
            </w:r>
            <w:r w:rsidRPr="00E94393">
              <w:lastRenderedPageBreak/>
              <w:t>licencijos išdavimo iš licencijos savininko arba teisių perėmėjo gaunamas papildomas užstatas pakaitinei licencijai. Užstato suma sudaro 150</w:t>
            </w:r>
            <w:r w:rsidRPr="003A4DF5">
              <w:t>%</w:t>
            </w:r>
            <w:r w:rsidRPr="00E94393">
              <w:t xml:space="preserve"> pirminės licencijos užstato ir ne mažiau kaip 3 EUR/100 kg arba už hl arba už gyvulį, atsižvelgiant į kiekio likutį sunaikinimo momentu. Pakaitinė licencija (išrašas) neišduodama, jei konkretaus produkto licencijų išdavimas yra sustabdytas arba jeigu jie susiję su importo arba eksporto tarifine kvota. Taip pat pakaitinė licencija arba išrašas neišduodami, jei licencijos turėtojas arba teisių perėmėjas neįrodo, kad ėmėsi visų tinkamų atsargumo priemonių, kad būtų išvengta licencijos arba išrašo sunaikinimo, arba jei licencijos turėtojo pateiktų įrodymų nepakanka.</w:t>
            </w:r>
          </w:p>
        </w:tc>
        <w:tc>
          <w:tcPr>
            <w:tcW w:w="1961" w:type="dxa"/>
          </w:tcPr>
          <w:p w14:paraId="431DDD2E" w14:textId="77777777" w:rsidR="00946BB6" w:rsidRPr="002602AA" w:rsidRDefault="00946BB6" w:rsidP="00946BB6">
            <w:pPr>
              <w:rPr>
                <w:sz w:val="20"/>
                <w:szCs w:val="20"/>
              </w:rPr>
            </w:pPr>
            <w:r w:rsidRPr="002602AA">
              <w:rPr>
                <w:sz w:val="20"/>
                <w:szCs w:val="20"/>
              </w:rPr>
              <w:lastRenderedPageBreak/>
              <w:t>R</w:t>
            </w:r>
            <w:r>
              <w:rPr>
                <w:sz w:val="20"/>
                <w:szCs w:val="20"/>
              </w:rPr>
              <w:t>1239/2016 15 str.</w:t>
            </w:r>
          </w:p>
          <w:p w14:paraId="020C132A" w14:textId="4912AD49" w:rsidR="00946BB6" w:rsidRPr="002602AA" w:rsidRDefault="00946BB6" w:rsidP="00946BB6">
            <w:pPr>
              <w:rPr>
                <w:sz w:val="20"/>
                <w:szCs w:val="20"/>
              </w:rPr>
            </w:pPr>
          </w:p>
        </w:tc>
      </w:tr>
      <w:tr w:rsidR="00946BB6" w:rsidRPr="002602AA" w14:paraId="53EDF135" w14:textId="77777777" w:rsidTr="003A4DF5">
        <w:tc>
          <w:tcPr>
            <w:tcW w:w="1486" w:type="dxa"/>
            <w:gridSpan w:val="2"/>
          </w:tcPr>
          <w:p w14:paraId="75B26A0E" w14:textId="77777777" w:rsidR="00946BB6" w:rsidRPr="002602AA" w:rsidRDefault="00946BB6" w:rsidP="00946BB6"/>
        </w:tc>
        <w:tc>
          <w:tcPr>
            <w:tcW w:w="6623" w:type="dxa"/>
            <w:gridSpan w:val="2"/>
          </w:tcPr>
          <w:p w14:paraId="32A8A487" w14:textId="77777777" w:rsidR="00946BB6" w:rsidRPr="002602AA" w:rsidRDefault="00946BB6" w:rsidP="00946BB6">
            <w:pPr>
              <w:jc w:val="both"/>
            </w:pPr>
          </w:p>
        </w:tc>
        <w:tc>
          <w:tcPr>
            <w:tcW w:w="1961" w:type="dxa"/>
          </w:tcPr>
          <w:p w14:paraId="01F29FED" w14:textId="5550D573" w:rsidR="00946BB6" w:rsidRPr="002602AA" w:rsidRDefault="00946BB6" w:rsidP="00946BB6">
            <w:pPr>
              <w:rPr>
                <w:sz w:val="20"/>
                <w:szCs w:val="20"/>
              </w:rPr>
            </w:pPr>
          </w:p>
        </w:tc>
      </w:tr>
      <w:tr w:rsidR="00204028" w:rsidRPr="002602AA" w14:paraId="1230660B" w14:textId="77777777" w:rsidTr="003A4DF5">
        <w:tc>
          <w:tcPr>
            <w:tcW w:w="1486" w:type="dxa"/>
            <w:gridSpan w:val="2"/>
          </w:tcPr>
          <w:p w14:paraId="6A4B5B3D" w14:textId="77777777" w:rsidR="00204028" w:rsidRPr="002602AA" w:rsidRDefault="00204028"/>
        </w:tc>
        <w:tc>
          <w:tcPr>
            <w:tcW w:w="6623" w:type="dxa"/>
            <w:gridSpan w:val="2"/>
          </w:tcPr>
          <w:p w14:paraId="67F833F6" w14:textId="1919757F" w:rsidR="00204028" w:rsidRPr="002602AA" w:rsidRDefault="00204028" w:rsidP="00946BB6">
            <w:pPr>
              <w:jc w:val="both"/>
            </w:pPr>
            <w:r w:rsidRPr="002602AA">
              <w:t>Pakaitinėje licencijoje pateikiami pagrindinio dokumento duomenys ir įrašai. Pakaitiniai dokumentai išduodami prekių kiekiui, nurodytam pagrindiniame dokumente, atsižvelgiant į paklaidą.</w:t>
            </w:r>
          </w:p>
        </w:tc>
        <w:tc>
          <w:tcPr>
            <w:tcW w:w="1961" w:type="dxa"/>
          </w:tcPr>
          <w:p w14:paraId="4B36D905" w14:textId="331949A6" w:rsidR="00204028" w:rsidRPr="002602AA" w:rsidRDefault="00204028">
            <w:pPr>
              <w:rPr>
                <w:sz w:val="20"/>
                <w:szCs w:val="20"/>
              </w:rPr>
            </w:pPr>
          </w:p>
        </w:tc>
      </w:tr>
      <w:tr w:rsidR="00204028" w:rsidRPr="002602AA" w14:paraId="1DB5B84C" w14:textId="77777777" w:rsidTr="003A4DF5">
        <w:tc>
          <w:tcPr>
            <w:tcW w:w="1486" w:type="dxa"/>
            <w:gridSpan w:val="2"/>
          </w:tcPr>
          <w:p w14:paraId="65C76393" w14:textId="77777777" w:rsidR="00204028" w:rsidRPr="002602AA" w:rsidRDefault="00204028"/>
        </w:tc>
        <w:tc>
          <w:tcPr>
            <w:tcW w:w="6623" w:type="dxa"/>
            <w:gridSpan w:val="2"/>
          </w:tcPr>
          <w:p w14:paraId="2D43E55B" w14:textId="6C2B24C4" w:rsidR="00204028" w:rsidRPr="002602AA" w:rsidRDefault="00204028" w:rsidP="00946BB6">
            <w:pPr>
              <w:jc w:val="both"/>
              <w:rPr>
                <w:b/>
                <w:bCs/>
                <w:i/>
                <w:iCs/>
              </w:rPr>
            </w:pPr>
            <w:r w:rsidRPr="002602AA">
              <w:rPr>
                <w:b/>
                <w:bCs/>
                <w:i/>
                <w:iCs/>
              </w:rPr>
              <w:t xml:space="preserve">Praradus pakaitinę licenciją arba pakaitinį išrašą </w:t>
            </w:r>
            <w:r w:rsidR="003A28AC" w:rsidRPr="002602AA">
              <w:rPr>
                <w:b/>
                <w:bCs/>
                <w:i/>
                <w:iCs/>
              </w:rPr>
              <w:t>Agentūra</w:t>
            </w:r>
            <w:r w:rsidRPr="002602AA">
              <w:rPr>
                <w:b/>
                <w:bCs/>
                <w:i/>
                <w:iCs/>
              </w:rPr>
              <w:t xml:space="preserve"> neišduoda kitų pakaitinių licencijų ar pakaitinių išrašų. </w:t>
            </w:r>
            <w:r w:rsidRPr="002602AA">
              <w:rPr>
                <w:b/>
                <w:bCs/>
                <w:i/>
                <w:iCs/>
                <w:sz w:val="18"/>
                <w:szCs w:val="18"/>
              </w:rPr>
              <w:t xml:space="preserve"> </w:t>
            </w:r>
          </w:p>
        </w:tc>
        <w:tc>
          <w:tcPr>
            <w:tcW w:w="1961" w:type="dxa"/>
          </w:tcPr>
          <w:p w14:paraId="65237E6B" w14:textId="7AF0D7B0" w:rsidR="00204028" w:rsidRPr="002602AA" w:rsidRDefault="00204028">
            <w:pPr>
              <w:rPr>
                <w:sz w:val="20"/>
                <w:szCs w:val="20"/>
              </w:rPr>
            </w:pPr>
          </w:p>
        </w:tc>
      </w:tr>
      <w:tr w:rsidR="00204028" w:rsidRPr="002602AA" w14:paraId="0558895B" w14:textId="77777777" w:rsidTr="003A4DF5">
        <w:tc>
          <w:tcPr>
            <w:tcW w:w="1486" w:type="dxa"/>
            <w:gridSpan w:val="2"/>
          </w:tcPr>
          <w:p w14:paraId="600FD203" w14:textId="77777777" w:rsidR="00204028" w:rsidRPr="002602AA" w:rsidRDefault="00204028"/>
          <w:p w14:paraId="59F8AEAF" w14:textId="77777777" w:rsidR="00204028" w:rsidRPr="002602AA" w:rsidRDefault="00204028"/>
          <w:p w14:paraId="34524824" w14:textId="77777777" w:rsidR="00204028" w:rsidRPr="002602AA" w:rsidRDefault="00204028"/>
          <w:p w14:paraId="53A65B61" w14:textId="77777777" w:rsidR="00204028" w:rsidRPr="002602AA" w:rsidRDefault="00204028"/>
          <w:p w14:paraId="300C6AF6" w14:textId="77777777" w:rsidR="00204028" w:rsidRPr="002602AA" w:rsidRDefault="00204028"/>
        </w:tc>
        <w:tc>
          <w:tcPr>
            <w:tcW w:w="6623" w:type="dxa"/>
            <w:gridSpan w:val="2"/>
          </w:tcPr>
          <w:p w14:paraId="67702739" w14:textId="0DE737AD" w:rsidR="00204028" w:rsidRPr="002602AA" w:rsidRDefault="00204028">
            <w:pPr>
              <w:jc w:val="both"/>
            </w:pPr>
            <w:r w:rsidRPr="002602AA">
              <w:t xml:space="preserve">Suradus prarastą licenciją ar sertifikatą arba licencijos išrašą, šie dokumentai negali būti naudojami ir privalo būti grąžinti </w:t>
            </w:r>
            <w:r w:rsidR="003A28AC" w:rsidRPr="002602AA">
              <w:t>Agentūrai</w:t>
            </w:r>
            <w:r w:rsidRPr="002602AA">
              <w:t>.*</w:t>
            </w:r>
          </w:p>
          <w:p w14:paraId="549D96F7" w14:textId="5AFDF136" w:rsidR="00204028" w:rsidRPr="002602AA" w:rsidRDefault="00204028">
            <w:pPr>
              <w:jc w:val="both"/>
            </w:pPr>
            <w:r w:rsidRPr="002602AA">
              <w:t>Jei šiuo atveju licencijos arba išrašo originale nurodytas turimas kiekis yra lygus arba didesnis už tą kiekį, kuriam buvo išduota pakaitinė licencija išrašas, pridėjus leistiną paklaidą, nurodyta</w:t>
            </w:r>
            <w:r w:rsidR="003A28AC" w:rsidRPr="002602AA">
              <w:t>s</w:t>
            </w:r>
            <w:r w:rsidRPr="002602AA">
              <w:t xml:space="preserve"> </w:t>
            </w:r>
            <w:r w:rsidR="003A28AC" w:rsidRPr="002602AA">
              <w:t>užstatas</w:t>
            </w:r>
            <w:r w:rsidRPr="002602AA">
              <w:t xml:space="preserve"> nedelsiant grąžinama</w:t>
            </w:r>
            <w:r w:rsidR="003A28AC" w:rsidRPr="002602AA">
              <w:t>s</w:t>
            </w:r>
            <w:r w:rsidRPr="002602AA">
              <w:t>.</w:t>
            </w:r>
          </w:p>
          <w:p w14:paraId="3CB552BA" w14:textId="77777777" w:rsidR="00204028" w:rsidRPr="002602AA" w:rsidRDefault="00204028" w:rsidP="003A28AC">
            <w:pPr>
              <w:jc w:val="both"/>
            </w:pPr>
            <w:r w:rsidRPr="002602AA">
              <w:t xml:space="preserve">*Nurodytu atveju pareiškėjas gali kreiptis į </w:t>
            </w:r>
            <w:r w:rsidR="003A28AC" w:rsidRPr="002602AA">
              <w:t>Agentūrą</w:t>
            </w:r>
            <w:r w:rsidRPr="002602AA">
              <w:t xml:space="preserve"> dėl licencijos ar sertifikato išrašo išdavimo kiekiui, kuris lygus likusiam leistinam kiekiui, įskaitant paklaidą.</w:t>
            </w:r>
          </w:p>
        </w:tc>
        <w:tc>
          <w:tcPr>
            <w:tcW w:w="1961" w:type="dxa"/>
          </w:tcPr>
          <w:p w14:paraId="016B1D88" w14:textId="77777777" w:rsidR="00204028" w:rsidRPr="002602AA" w:rsidRDefault="00204028">
            <w:pPr>
              <w:rPr>
                <w:sz w:val="20"/>
                <w:szCs w:val="20"/>
              </w:rPr>
            </w:pPr>
          </w:p>
        </w:tc>
      </w:tr>
      <w:tr w:rsidR="00204028" w:rsidRPr="002602AA" w14:paraId="5739AE68" w14:textId="77777777" w:rsidTr="003A4DF5">
        <w:trPr>
          <w:trHeight w:val="593"/>
        </w:trPr>
        <w:tc>
          <w:tcPr>
            <w:tcW w:w="1486" w:type="dxa"/>
            <w:gridSpan w:val="2"/>
            <w:vAlign w:val="center"/>
          </w:tcPr>
          <w:p w14:paraId="78EC811B" w14:textId="77777777" w:rsidR="00204028" w:rsidRPr="002602AA" w:rsidRDefault="00204028">
            <w:pPr>
              <w:jc w:val="center"/>
              <w:rPr>
                <w:b/>
                <w:bCs/>
              </w:rPr>
            </w:pPr>
          </w:p>
        </w:tc>
        <w:tc>
          <w:tcPr>
            <w:tcW w:w="6623" w:type="dxa"/>
            <w:gridSpan w:val="2"/>
            <w:vAlign w:val="center"/>
          </w:tcPr>
          <w:p w14:paraId="2421DE86" w14:textId="77777777" w:rsidR="00204028" w:rsidRPr="008C343B" w:rsidRDefault="00204028" w:rsidP="008C343B">
            <w:pPr>
              <w:pStyle w:val="Heading1"/>
              <w:jc w:val="center"/>
              <w:rPr>
                <w:rFonts w:ascii="Times New Roman" w:hAnsi="Times New Roman" w:cs="Times New Roman"/>
                <w:sz w:val="24"/>
                <w:szCs w:val="24"/>
              </w:rPr>
            </w:pPr>
            <w:bookmarkStart w:id="37" w:name="_Toc69275176"/>
            <w:bookmarkStart w:id="38" w:name="_Toc69275316"/>
            <w:bookmarkStart w:id="39" w:name="_Toc69275177"/>
            <w:bookmarkStart w:id="40" w:name="_Toc463966452"/>
            <w:r w:rsidRPr="008C343B">
              <w:rPr>
                <w:rFonts w:ascii="Times New Roman" w:hAnsi="Times New Roman" w:cs="Times New Roman"/>
                <w:sz w:val="24"/>
                <w:szCs w:val="24"/>
              </w:rPr>
              <w:t>C.7.</w:t>
            </w:r>
            <w:bookmarkEnd w:id="37"/>
            <w:bookmarkEnd w:id="38"/>
            <w:r w:rsidRPr="008C343B">
              <w:rPr>
                <w:rFonts w:ascii="Times New Roman" w:hAnsi="Times New Roman" w:cs="Times New Roman"/>
                <w:sz w:val="24"/>
                <w:szCs w:val="24"/>
              </w:rPr>
              <w:t xml:space="preserve"> TEISIŲ PER</w:t>
            </w:r>
            <w:bookmarkEnd w:id="39"/>
            <w:r w:rsidRPr="008C343B">
              <w:rPr>
                <w:rFonts w:ascii="Times New Roman" w:hAnsi="Times New Roman" w:cs="Times New Roman"/>
                <w:sz w:val="24"/>
                <w:szCs w:val="24"/>
              </w:rPr>
              <w:t>LEIDIMAS</w:t>
            </w:r>
            <w:bookmarkEnd w:id="40"/>
          </w:p>
        </w:tc>
        <w:tc>
          <w:tcPr>
            <w:tcW w:w="1961" w:type="dxa"/>
          </w:tcPr>
          <w:p w14:paraId="42627BF1" w14:textId="77777777" w:rsidR="00204028" w:rsidRPr="002602AA" w:rsidRDefault="00204028">
            <w:pPr>
              <w:rPr>
                <w:sz w:val="20"/>
                <w:szCs w:val="20"/>
              </w:rPr>
            </w:pPr>
          </w:p>
        </w:tc>
      </w:tr>
      <w:tr w:rsidR="00204028" w:rsidRPr="002602AA" w14:paraId="060FA983" w14:textId="77777777" w:rsidTr="003A4DF5">
        <w:tc>
          <w:tcPr>
            <w:tcW w:w="1486" w:type="dxa"/>
            <w:gridSpan w:val="2"/>
          </w:tcPr>
          <w:p w14:paraId="5AE4AE29" w14:textId="77777777" w:rsidR="00204028" w:rsidRPr="002602AA" w:rsidRDefault="00204028"/>
        </w:tc>
        <w:tc>
          <w:tcPr>
            <w:tcW w:w="6623" w:type="dxa"/>
            <w:gridSpan w:val="2"/>
          </w:tcPr>
          <w:p w14:paraId="11FA47B2" w14:textId="3083BBB4" w:rsidR="00204028" w:rsidRPr="002602AA" w:rsidRDefault="00204028">
            <w:pPr>
              <w:jc w:val="both"/>
            </w:pPr>
            <w:r w:rsidRPr="002602AA">
              <w:t xml:space="preserve">Pareiškėjas, kuriam </w:t>
            </w:r>
            <w:r w:rsidR="0089311C" w:rsidRPr="002602AA">
              <w:t>Agentūra išdavė</w:t>
            </w:r>
            <w:r w:rsidRPr="002602AA">
              <w:t xml:space="preserve"> licenciją arba išrašą, turi galimybę licencijos arba išrašo galiojimo metu perleisti </w:t>
            </w:r>
            <w:r w:rsidR="00E22457">
              <w:t>teisių perėmėjui</w:t>
            </w:r>
            <w:r w:rsidRPr="002602AA">
              <w:t xml:space="preserve">. Vienos licencijos arba jos pagrindu sudaryto išrašo teisės gali būti perleistos tik vienam </w:t>
            </w:r>
            <w:r w:rsidR="00E22457">
              <w:t>perėmėjui</w:t>
            </w:r>
            <w:r w:rsidRPr="002602AA">
              <w:t>, o perleidžiamas kiekis lygus šios licencijos arba išrašo nepanaudotam kiekiui.</w:t>
            </w:r>
          </w:p>
          <w:p w14:paraId="499D2140" w14:textId="77777777" w:rsidR="00DE2BF3" w:rsidRPr="002602AA" w:rsidRDefault="00DE2BF3" w:rsidP="00DE2BF3"/>
          <w:p w14:paraId="2C1166D3" w14:textId="564677CC" w:rsidR="00DE2BF3" w:rsidRPr="002602AA" w:rsidRDefault="00DE2BF3" w:rsidP="0089311C">
            <w:pPr>
              <w:jc w:val="both"/>
            </w:pPr>
            <w:r w:rsidRPr="002602AA">
              <w:t xml:space="preserve">Paraiškos eksporto licencijos teisių perleidimui/grąžinimui pildymo </w:t>
            </w:r>
            <w:r w:rsidR="00C4750F" w:rsidRPr="002602AA">
              <w:t>instrukcij</w:t>
            </w:r>
            <w:r w:rsidR="00C4750F">
              <w:t>os</w:t>
            </w:r>
            <w:r w:rsidR="00C4750F" w:rsidRPr="002602AA">
              <w:t xml:space="preserve"> pateikt</w:t>
            </w:r>
            <w:r w:rsidR="00C4750F">
              <w:t>os</w:t>
            </w:r>
            <w:r w:rsidR="00C4750F" w:rsidRPr="002602AA">
              <w:t xml:space="preserve"> </w:t>
            </w:r>
            <w:r w:rsidRPr="002602AA">
              <w:t xml:space="preserve">šio vadovo </w:t>
            </w:r>
            <w:r w:rsidR="00C4750F">
              <w:t>2 ir 3</w:t>
            </w:r>
            <w:r w:rsidRPr="00C4750F">
              <w:t xml:space="preserve"> pried</w:t>
            </w:r>
            <w:r w:rsidR="00C4750F">
              <w:t>uos</w:t>
            </w:r>
            <w:r w:rsidRPr="00C4750F">
              <w:t>e</w:t>
            </w:r>
            <w:r w:rsidRPr="002602AA">
              <w:t>.</w:t>
            </w:r>
          </w:p>
          <w:p w14:paraId="32A26693" w14:textId="77777777" w:rsidR="00DE2BF3" w:rsidRPr="002602AA" w:rsidRDefault="00DE2BF3">
            <w:pPr>
              <w:jc w:val="both"/>
            </w:pPr>
          </w:p>
        </w:tc>
        <w:tc>
          <w:tcPr>
            <w:tcW w:w="1961" w:type="dxa"/>
          </w:tcPr>
          <w:p w14:paraId="1B45D88A" w14:textId="686EB0FD" w:rsidR="00204028" w:rsidRPr="002602AA" w:rsidRDefault="006A62D7">
            <w:pPr>
              <w:rPr>
                <w:sz w:val="20"/>
                <w:szCs w:val="20"/>
              </w:rPr>
            </w:pPr>
            <w:r w:rsidRPr="002602AA">
              <w:rPr>
                <w:sz w:val="20"/>
                <w:szCs w:val="20"/>
              </w:rPr>
              <w:t>R</w:t>
            </w:r>
            <w:r w:rsidR="00E22457">
              <w:rPr>
                <w:sz w:val="20"/>
                <w:szCs w:val="20"/>
              </w:rPr>
              <w:t>2016/1239</w:t>
            </w:r>
          </w:p>
          <w:p w14:paraId="6190F661" w14:textId="7FE9FB66" w:rsidR="00204028" w:rsidRDefault="00E22457">
            <w:pPr>
              <w:rPr>
                <w:sz w:val="20"/>
                <w:szCs w:val="20"/>
              </w:rPr>
            </w:pPr>
            <w:r>
              <w:rPr>
                <w:sz w:val="20"/>
                <w:szCs w:val="20"/>
              </w:rPr>
              <w:t>11</w:t>
            </w:r>
            <w:r w:rsidRPr="002602AA">
              <w:rPr>
                <w:sz w:val="20"/>
                <w:szCs w:val="20"/>
              </w:rPr>
              <w:t xml:space="preserve"> </w:t>
            </w:r>
            <w:r w:rsidR="00726185" w:rsidRPr="002602AA">
              <w:rPr>
                <w:sz w:val="20"/>
                <w:szCs w:val="20"/>
              </w:rPr>
              <w:t>str.</w:t>
            </w:r>
          </w:p>
          <w:p w14:paraId="1148D5B0" w14:textId="77777777" w:rsidR="002B5749" w:rsidRPr="002602AA" w:rsidRDefault="002B5749">
            <w:pPr>
              <w:rPr>
                <w:sz w:val="20"/>
                <w:szCs w:val="20"/>
              </w:rPr>
            </w:pPr>
            <w:r>
              <w:rPr>
                <w:sz w:val="20"/>
                <w:szCs w:val="20"/>
              </w:rPr>
              <w:t>R2016/1237 6 str.</w:t>
            </w:r>
          </w:p>
          <w:p w14:paraId="323A6A60" w14:textId="77777777" w:rsidR="00204028" w:rsidRPr="002602AA" w:rsidRDefault="00204028">
            <w:pPr>
              <w:rPr>
                <w:sz w:val="20"/>
                <w:szCs w:val="20"/>
              </w:rPr>
            </w:pPr>
          </w:p>
        </w:tc>
      </w:tr>
      <w:tr w:rsidR="00204028" w:rsidRPr="002602AA" w14:paraId="6773EC7A" w14:textId="77777777" w:rsidTr="003A4DF5">
        <w:tc>
          <w:tcPr>
            <w:tcW w:w="1486" w:type="dxa"/>
            <w:gridSpan w:val="2"/>
          </w:tcPr>
          <w:p w14:paraId="21E6C8C1" w14:textId="77777777" w:rsidR="00204028" w:rsidRPr="002602AA" w:rsidRDefault="00204028"/>
        </w:tc>
        <w:tc>
          <w:tcPr>
            <w:tcW w:w="6623" w:type="dxa"/>
            <w:gridSpan w:val="2"/>
          </w:tcPr>
          <w:p w14:paraId="2DB05680" w14:textId="4E5E6753" w:rsidR="00204028" w:rsidRPr="002602AA" w:rsidRDefault="00204028" w:rsidP="00DA19B0">
            <w:pPr>
              <w:jc w:val="both"/>
              <w:rPr>
                <w:b/>
                <w:bCs/>
                <w:i/>
                <w:iCs/>
              </w:rPr>
            </w:pPr>
            <w:r w:rsidRPr="002602AA">
              <w:rPr>
                <w:b/>
                <w:bCs/>
                <w:i/>
                <w:iCs/>
              </w:rPr>
              <w:t>Įsipareigojimai, įgyjami pagal licencijas arba išrašus negali būti perleidžiami kitam asmeniui.</w:t>
            </w:r>
          </w:p>
        </w:tc>
        <w:tc>
          <w:tcPr>
            <w:tcW w:w="1961" w:type="dxa"/>
          </w:tcPr>
          <w:p w14:paraId="1853F1E7" w14:textId="77777777" w:rsidR="00204028" w:rsidRPr="002602AA" w:rsidRDefault="00204028">
            <w:pPr>
              <w:rPr>
                <w:sz w:val="20"/>
                <w:szCs w:val="20"/>
              </w:rPr>
            </w:pPr>
          </w:p>
        </w:tc>
      </w:tr>
      <w:tr w:rsidR="00204028" w:rsidRPr="002602AA" w14:paraId="2A3F0D5F" w14:textId="77777777" w:rsidTr="003A4DF5">
        <w:tc>
          <w:tcPr>
            <w:tcW w:w="1486" w:type="dxa"/>
            <w:gridSpan w:val="2"/>
          </w:tcPr>
          <w:p w14:paraId="6544020C" w14:textId="77777777" w:rsidR="00204028" w:rsidRPr="002602AA" w:rsidRDefault="00204028"/>
        </w:tc>
        <w:tc>
          <w:tcPr>
            <w:tcW w:w="6623" w:type="dxa"/>
            <w:gridSpan w:val="2"/>
          </w:tcPr>
          <w:p w14:paraId="7D0F7E9E" w14:textId="20653965" w:rsidR="00204028" w:rsidRPr="002602AA" w:rsidRDefault="00204028">
            <w:pPr>
              <w:jc w:val="both"/>
            </w:pPr>
            <w:r w:rsidRPr="002602AA">
              <w:t xml:space="preserve">Pirminiam licencijos arba išrašo turėtojui paprašius perleisti teises, </w:t>
            </w:r>
            <w:r w:rsidR="0089311C" w:rsidRPr="002602AA">
              <w:t>Agentūra</w:t>
            </w:r>
            <w:r w:rsidRPr="002602AA">
              <w:t xml:space="preserve"> licencijoje arba išraše nurodo ši</w:t>
            </w:r>
            <w:r w:rsidR="0089311C" w:rsidRPr="002602AA">
              <w:t>uos duomeni</w:t>
            </w:r>
            <w:r w:rsidRPr="002602AA">
              <w:t>s:</w:t>
            </w:r>
          </w:p>
          <w:p w14:paraId="567961B1" w14:textId="6657889E" w:rsidR="00204028" w:rsidRPr="002602AA" w:rsidRDefault="00204028">
            <w:pPr>
              <w:numPr>
                <w:ilvl w:val="0"/>
                <w:numId w:val="20"/>
              </w:numPr>
              <w:jc w:val="both"/>
            </w:pPr>
            <w:r w:rsidRPr="002602AA">
              <w:t>teisių perėmėjo vardas, pavardė (pavadinimas), adresas</w:t>
            </w:r>
            <w:r w:rsidR="00DA19B0">
              <w:t>, kodas, EORI kodas</w:t>
            </w:r>
          </w:p>
          <w:p w14:paraId="09A5AB88" w14:textId="77777777" w:rsidR="00204028" w:rsidRPr="002602AA" w:rsidRDefault="00204028">
            <w:pPr>
              <w:numPr>
                <w:ilvl w:val="0"/>
                <w:numId w:val="20"/>
              </w:numPr>
              <w:jc w:val="both"/>
            </w:pPr>
            <w:r w:rsidRPr="002602AA">
              <w:t>įrašo data, patvirtinta Agentūros antspaudu</w:t>
            </w:r>
          </w:p>
          <w:p w14:paraId="33B226EC" w14:textId="77777777" w:rsidR="00204028" w:rsidRPr="002602AA" w:rsidRDefault="00204028">
            <w:pPr>
              <w:numPr>
                <w:ilvl w:val="0"/>
                <w:numId w:val="20"/>
              </w:numPr>
              <w:spacing w:line="360" w:lineRule="auto"/>
              <w:jc w:val="both"/>
            </w:pPr>
            <w:r w:rsidRPr="002602AA">
              <w:t xml:space="preserve">licencijos, sertifikato arba išrašo 6 langelyje pažymima: </w:t>
            </w:r>
          </w:p>
        </w:tc>
        <w:tc>
          <w:tcPr>
            <w:tcW w:w="1961" w:type="dxa"/>
          </w:tcPr>
          <w:p w14:paraId="31E49BF0" w14:textId="77777777" w:rsidR="00204028" w:rsidRPr="002602AA" w:rsidRDefault="00204028">
            <w:pPr>
              <w:rPr>
                <w:sz w:val="20"/>
                <w:szCs w:val="20"/>
              </w:rPr>
            </w:pPr>
          </w:p>
        </w:tc>
      </w:tr>
      <w:tr w:rsidR="00204028" w:rsidRPr="002602AA" w14:paraId="167CB237" w14:textId="77777777" w:rsidTr="003A4DF5">
        <w:tc>
          <w:tcPr>
            <w:tcW w:w="1486" w:type="dxa"/>
            <w:gridSpan w:val="2"/>
          </w:tcPr>
          <w:p w14:paraId="4FF0BE6B" w14:textId="77777777" w:rsidR="00204028" w:rsidRPr="002602AA" w:rsidRDefault="00204028"/>
        </w:tc>
        <w:tc>
          <w:tcPr>
            <w:tcW w:w="6623" w:type="dxa"/>
            <w:gridSpan w:val="2"/>
          </w:tcPr>
          <w:p w14:paraId="61C5DE98" w14:textId="77777777" w:rsidR="00204028" w:rsidRPr="002602AA" w:rsidRDefault="00204028">
            <w:pPr>
              <w:jc w:val="both"/>
            </w:pPr>
            <w:r w:rsidRPr="002602AA">
              <w:t xml:space="preserve">„Teisių perleidimas“, nurodoma data ir dedamas Agentūros antspaudas. </w:t>
            </w:r>
          </w:p>
        </w:tc>
        <w:tc>
          <w:tcPr>
            <w:tcW w:w="1961" w:type="dxa"/>
          </w:tcPr>
          <w:p w14:paraId="759CABEE" w14:textId="77777777" w:rsidR="00204028" w:rsidRPr="002602AA" w:rsidRDefault="00204028">
            <w:pPr>
              <w:rPr>
                <w:sz w:val="20"/>
                <w:szCs w:val="20"/>
              </w:rPr>
            </w:pPr>
          </w:p>
        </w:tc>
      </w:tr>
      <w:tr w:rsidR="00204028" w:rsidRPr="002602AA" w14:paraId="139C6F51" w14:textId="77777777" w:rsidTr="003A4DF5">
        <w:tc>
          <w:tcPr>
            <w:tcW w:w="1486" w:type="dxa"/>
            <w:gridSpan w:val="2"/>
          </w:tcPr>
          <w:p w14:paraId="48CD990F" w14:textId="77777777" w:rsidR="00204028" w:rsidRPr="002602AA" w:rsidRDefault="00204028"/>
        </w:tc>
        <w:tc>
          <w:tcPr>
            <w:tcW w:w="6623" w:type="dxa"/>
            <w:gridSpan w:val="2"/>
          </w:tcPr>
          <w:p w14:paraId="1275AD51" w14:textId="77777777" w:rsidR="00204028" w:rsidRPr="002602AA" w:rsidRDefault="00204028">
            <w:pPr>
              <w:jc w:val="both"/>
              <w:rPr>
                <w:b/>
                <w:bCs/>
                <w:i/>
                <w:iCs/>
              </w:rPr>
            </w:pPr>
            <w:r w:rsidRPr="002602AA">
              <w:rPr>
                <w:b/>
                <w:bCs/>
                <w:i/>
                <w:iCs/>
              </w:rPr>
              <w:t>Teisių perleidimas įsigalioja įrašo dieną.</w:t>
            </w:r>
          </w:p>
        </w:tc>
        <w:tc>
          <w:tcPr>
            <w:tcW w:w="1961" w:type="dxa"/>
          </w:tcPr>
          <w:p w14:paraId="16C1606A" w14:textId="77777777" w:rsidR="00204028" w:rsidRPr="002602AA" w:rsidRDefault="00204028">
            <w:pPr>
              <w:rPr>
                <w:sz w:val="20"/>
                <w:szCs w:val="20"/>
              </w:rPr>
            </w:pPr>
          </w:p>
        </w:tc>
      </w:tr>
      <w:tr w:rsidR="00204028" w:rsidRPr="002602AA" w14:paraId="07AC801D" w14:textId="77777777" w:rsidTr="003A4DF5">
        <w:tc>
          <w:tcPr>
            <w:tcW w:w="1486" w:type="dxa"/>
            <w:gridSpan w:val="2"/>
          </w:tcPr>
          <w:p w14:paraId="736741BA" w14:textId="77777777" w:rsidR="00204028" w:rsidRPr="002602AA" w:rsidRDefault="00204028"/>
        </w:tc>
        <w:tc>
          <w:tcPr>
            <w:tcW w:w="6623" w:type="dxa"/>
            <w:gridSpan w:val="2"/>
          </w:tcPr>
          <w:p w14:paraId="5B516B76" w14:textId="33C92897" w:rsidR="00204028" w:rsidRPr="002602AA" w:rsidRDefault="00204028" w:rsidP="00DA19B0">
            <w:pPr>
              <w:jc w:val="both"/>
            </w:pPr>
            <w:r w:rsidRPr="002602AA">
              <w:t>Licencijos arba išrašo teisių perėmėjas nebegali toliau perleisti perimtų teisių, tačiau gali jas grąžinti pareiškėjui, kuriam buvo išduotas dokumentas. Teisės gali būti perleidžiamos tik licencijos arba išrašo galiojimo laikotarpiu ir apima tik nepanaudotus kiekius.</w:t>
            </w:r>
          </w:p>
        </w:tc>
        <w:tc>
          <w:tcPr>
            <w:tcW w:w="1961" w:type="dxa"/>
          </w:tcPr>
          <w:p w14:paraId="6D94FCA0" w14:textId="77777777" w:rsidR="00204028" w:rsidRPr="002602AA" w:rsidRDefault="00204028">
            <w:pPr>
              <w:rPr>
                <w:sz w:val="20"/>
                <w:szCs w:val="20"/>
              </w:rPr>
            </w:pPr>
          </w:p>
        </w:tc>
      </w:tr>
      <w:tr w:rsidR="00204028" w:rsidRPr="002602AA" w14:paraId="6EEC50BE" w14:textId="77777777" w:rsidTr="003A4DF5">
        <w:tc>
          <w:tcPr>
            <w:tcW w:w="1486" w:type="dxa"/>
            <w:gridSpan w:val="2"/>
          </w:tcPr>
          <w:p w14:paraId="7FBB80EB" w14:textId="77777777" w:rsidR="00204028" w:rsidRPr="002602AA" w:rsidRDefault="00204028"/>
        </w:tc>
        <w:tc>
          <w:tcPr>
            <w:tcW w:w="6623" w:type="dxa"/>
            <w:gridSpan w:val="2"/>
          </w:tcPr>
          <w:p w14:paraId="574DB3E7" w14:textId="685547ED" w:rsidR="00204028" w:rsidRPr="002602AA" w:rsidRDefault="00204028">
            <w:pPr>
              <w:jc w:val="both"/>
            </w:pPr>
            <w:r w:rsidRPr="002602AA">
              <w:t xml:space="preserve">Grąžinant licencijos arba išrašo perleistas teises pirminiam turėtojui, </w:t>
            </w:r>
            <w:r w:rsidR="0089311C" w:rsidRPr="002602AA">
              <w:t>Agentūra</w:t>
            </w:r>
            <w:r w:rsidRPr="002602AA">
              <w:t xml:space="preserve"> licencijoje, sertifikate arba išraše nurodo ši</w:t>
            </w:r>
            <w:r w:rsidR="0089311C" w:rsidRPr="002602AA">
              <w:t>uos duomeni</w:t>
            </w:r>
            <w:r w:rsidRPr="002602AA">
              <w:t>s:</w:t>
            </w:r>
          </w:p>
          <w:p w14:paraId="5AFB7A8F" w14:textId="2AB548C8" w:rsidR="00204028" w:rsidRPr="002602AA" w:rsidRDefault="00204028" w:rsidP="00AB2176">
            <w:pPr>
              <w:numPr>
                <w:ilvl w:val="0"/>
                <w:numId w:val="43"/>
              </w:numPr>
              <w:tabs>
                <w:tab w:val="clear" w:pos="720"/>
                <w:tab w:val="num" w:pos="391"/>
              </w:tabs>
              <w:ind w:left="398" w:firstLine="0"/>
              <w:jc w:val="both"/>
            </w:pPr>
            <w:r w:rsidRPr="002602AA">
              <w:t>pirminio turėtojo vardas, pavardė (pavadinimas), adresas</w:t>
            </w:r>
            <w:r w:rsidR="00A942FA">
              <w:t>, kodas, EORI kodas</w:t>
            </w:r>
          </w:p>
          <w:p w14:paraId="7C99B163" w14:textId="77777777" w:rsidR="00204028" w:rsidRPr="002602AA" w:rsidRDefault="00204028" w:rsidP="00AB2176">
            <w:pPr>
              <w:numPr>
                <w:ilvl w:val="0"/>
                <w:numId w:val="43"/>
              </w:numPr>
              <w:tabs>
                <w:tab w:val="clear" w:pos="720"/>
                <w:tab w:val="num" w:pos="391"/>
              </w:tabs>
              <w:ind w:left="398" w:firstLine="0"/>
              <w:jc w:val="both"/>
            </w:pPr>
            <w:r w:rsidRPr="002602AA">
              <w:t>įrašo data, patvirtinta Agentūros antspaudu</w:t>
            </w:r>
          </w:p>
          <w:p w14:paraId="2F372352" w14:textId="77777777" w:rsidR="00204028" w:rsidRPr="002602AA" w:rsidRDefault="00204028" w:rsidP="00AB2176">
            <w:pPr>
              <w:numPr>
                <w:ilvl w:val="0"/>
                <w:numId w:val="43"/>
              </w:numPr>
              <w:tabs>
                <w:tab w:val="clear" w:pos="720"/>
                <w:tab w:val="num" w:pos="391"/>
              </w:tabs>
              <w:ind w:left="398" w:firstLine="0"/>
              <w:jc w:val="both"/>
            </w:pPr>
            <w:r w:rsidRPr="002602AA">
              <w:t>licencijos, sertifikato arba išrašo 6 langelyje pažymima: „Teisių grąžinimas pirminiam turėtojui“, nurodoma data ir dedamas Agentūros antspaudas.</w:t>
            </w:r>
          </w:p>
        </w:tc>
        <w:tc>
          <w:tcPr>
            <w:tcW w:w="1961" w:type="dxa"/>
          </w:tcPr>
          <w:p w14:paraId="4B0A8DBC" w14:textId="77777777" w:rsidR="00204028" w:rsidRPr="002602AA" w:rsidRDefault="00204028">
            <w:pPr>
              <w:rPr>
                <w:sz w:val="20"/>
                <w:szCs w:val="20"/>
              </w:rPr>
            </w:pPr>
          </w:p>
        </w:tc>
      </w:tr>
      <w:tr w:rsidR="00204028" w:rsidRPr="002602AA" w14:paraId="3DBADF5A" w14:textId="77777777" w:rsidTr="003A4DF5">
        <w:tc>
          <w:tcPr>
            <w:tcW w:w="1486" w:type="dxa"/>
            <w:gridSpan w:val="2"/>
          </w:tcPr>
          <w:p w14:paraId="7AE274FE" w14:textId="77777777" w:rsidR="00204028" w:rsidRPr="002602AA" w:rsidRDefault="00204028"/>
        </w:tc>
        <w:tc>
          <w:tcPr>
            <w:tcW w:w="6623" w:type="dxa"/>
            <w:gridSpan w:val="2"/>
          </w:tcPr>
          <w:p w14:paraId="5CAF2ABC" w14:textId="77777777" w:rsidR="00204028" w:rsidRDefault="00204028">
            <w:pPr>
              <w:jc w:val="both"/>
              <w:rPr>
                <w:b/>
                <w:bCs/>
                <w:i/>
                <w:iCs/>
              </w:rPr>
            </w:pPr>
            <w:r w:rsidRPr="002602AA">
              <w:rPr>
                <w:b/>
                <w:bCs/>
                <w:i/>
                <w:iCs/>
              </w:rPr>
              <w:t>Teisių grąžinimas savininkui įsigalioja įrašo dieną.</w:t>
            </w:r>
          </w:p>
          <w:p w14:paraId="47074EE1" w14:textId="77777777" w:rsidR="00AC537E" w:rsidRPr="003A4DF5" w:rsidRDefault="00AC537E" w:rsidP="00AC537E">
            <w:pPr>
              <w:jc w:val="both"/>
              <w:rPr>
                <w:iCs/>
              </w:rPr>
            </w:pPr>
          </w:p>
        </w:tc>
        <w:tc>
          <w:tcPr>
            <w:tcW w:w="1961" w:type="dxa"/>
          </w:tcPr>
          <w:p w14:paraId="2B5A2E9C" w14:textId="77777777" w:rsidR="00204028" w:rsidRPr="002602AA" w:rsidRDefault="00204028">
            <w:pPr>
              <w:rPr>
                <w:sz w:val="20"/>
                <w:szCs w:val="20"/>
              </w:rPr>
            </w:pPr>
          </w:p>
        </w:tc>
      </w:tr>
      <w:tr w:rsidR="00204028" w:rsidRPr="002602AA" w14:paraId="4D678D92" w14:textId="77777777" w:rsidTr="003A4DF5">
        <w:trPr>
          <w:trHeight w:val="365"/>
        </w:trPr>
        <w:tc>
          <w:tcPr>
            <w:tcW w:w="1486" w:type="dxa"/>
            <w:gridSpan w:val="2"/>
            <w:vAlign w:val="center"/>
          </w:tcPr>
          <w:p w14:paraId="5AB682B0" w14:textId="77777777" w:rsidR="00204028" w:rsidRPr="002602AA" w:rsidRDefault="00204028">
            <w:pPr>
              <w:jc w:val="center"/>
              <w:rPr>
                <w:b/>
                <w:bCs/>
              </w:rPr>
            </w:pPr>
          </w:p>
        </w:tc>
        <w:tc>
          <w:tcPr>
            <w:tcW w:w="6623" w:type="dxa"/>
            <w:gridSpan w:val="2"/>
          </w:tcPr>
          <w:p w14:paraId="26C09040" w14:textId="30F70A00" w:rsidR="00204028" w:rsidRPr="008C343B" w:rsidRDefault="00204028" w:rsidP="008C343B">
            <w:pPr>
              <w:pStyle w:val="Heading1"/>
              <w:jc w:val="center"/>
              <w:rPr>
                <w:rFonts w:ascii="Times New Roman" w:hAnsi="Times New Roman" w:cs="Times New Roman"/>
                <w:sz w:val="24"/>
                <w:szCs w:val="24"/>
                <w:highlight w:val="yellow"/>
              </w:rPr>
            </w:pPr>
            <w:bookmarkStart w:id="41" w:name="_Toc69275180"/>
            <w:bookmarkStart w:id="42" w:name="_Toc69275320"/>
            <w:bookmarkStart w:id="43" w:name="_Toc69275181"/>
            <w:bookmarkStart w:id="44" w:name="_Toc463966453"/>
            <w:r w:rsidRPr="008C343B">
              <w:rPr>
                <w:rFonts w:ascii="Times New Roman" w:hAnsi="Times New Roman" w:cs="Times New Roman"/>
                <w:sz w:val="24"/>
                <w:szCs w:val="24"/>
              </w:rPr>
              <w:t>C.</w:t>
            </w:r>
            <w:r w:rsidR="00273EBE" w:rsidRPr="008C343B">
              <w:rPr>
                <w:rFonts w:ascii="Times New Roman" w:hAnsi="Times New Roman" w:cs="Times New Roman"/>
                <w:sz w:val="24"/>
                <w:szCs w:val="24"/>
              </w:rPr>
              <w:t>8</w:t>
            </w:r>
            <w:r w:rsidRPr="008C343B">
              <w:rPr>
                <w:rFonts w:ascii="Times New Roman" w:hAnsi="Times New Roman" w:cs="Times New Roman"/>
                <w:sz w:val="24"/>
                <w:szCs w:val="24"/>
              </w:rPr>
              <w:t>.</w:t>
            </w:r>
            <w:bookmarkEnd w:id="41"/>
            <w:bookmarkEnd w:id="42"/>
            <w:r w:rsidRPr="008C343B">
              <w:rPr>
                <w:rFonts w:ascii="Times New Roman" w:hAnsi="Times New Roman" w:cs="Times New Roman"/>
                <w:sz w:val="24"/>
                <w:szCs w:val="24"/>
              </w:rPr>
              <w:t xml:space="preserve"> GARANTIJOS GRĄŽINIMAS IR/ARBA NUSAVINIMAS</w:t>
            </w:r>
            <w:bookmarkEnd w:id="43"/>
            <w:bookmarkEnd w:id="44"/>
          </w:p>
        </w:tc>
        <w:tc>
          <w:tcPr>
            <w:tcW w:w="1961" w:type="dxa"/>
          </w:tcPr>
          <w:p w14:paraId="446AB9D2" w14:textId="77777777" w:rsidR="00204028" w:rsidRPr="002602AA" w:rsidRDefault="00204028">
            <w:pPr>
              <w:rPr>
                <w:sz w:val="20"/>
                <w:szCs w:val="20"/>
              </w:rPr>
            </w:pPr>
          </w:p>
        </w:tc>
      </w:tr>
      <w:tr w:rsidR="00EE2F96" w:rsidRPr="002602AA" w14:paraId="1938C483" w14:textId="77777777" w:rsidTr="003A4DF5">
        <w:tc>
          <w:tcPr>
            <w:tcW w:w="1486" w:type="dxa"/>
            <w:gridSpan w:val="2"/>
          </w:tcPr>
          <w:p w14:paraId="18AF038A" w14:textId="77777777" w:rsidR="00EE2F96" w:rsidRPr="002602AA" w:rsidRDefault="00EE2F96">
            <w:pPr>
              <w:rPr>
                <w:sz w:val="20"/>
                <w:szCs w:val="20"/>
              </w:rPr>
            </w:pPr>
          </w:p>
        </w:tc>
        <w:tc>
          <w:tcPr>
            <w:tcW w:w="6623" w:type="dxa"/>
            <w:gridSpan w:val="2"/>
          </w:tcPr>
          <w:p w14:paraId="0D279562" w14:textId="2249CE90" w:rsidR="00EE2F96" w:rsidRPr="003A4DF5" w:rsidRDefault="00EE2F96" w:rsidP="000345B1">
            <w:pPr>
              <w:jc w:val="both"/>
              <w:rPr>
                <w:highlight w:val="yellow"/>
              </w:rPr>
            </w:pPr>
            <w:r w:rsidRPr="00082CD7">
              <w:t>Importas laikomas įvykdytu</w:t>
            </w:r>
            <w:r w:rsidR="003E24F0" w:rsidRPr="00082CD7">
              <w:t>,</w:t>
            </w:r>
            <w:r w:rsidRPr="00082CD7">
              <w:t xml:space="preserve"> pa</w:t>
            </w:r>
            <w:r w:rsidR="000345B1" w:rsidRPr="00082CD7">
              <w:t>r</w:t>
            </w:r>
            <w:r w:rsidRPr="00082CD7">
              <w:t>eiškėjui pateikus importo licencijos „Turėtojo egzempliorių“ ir jos išrašų „Turėtojo egzempliorius“</w:t>
            </w:r>
            <w:r w:rsidR="00082CD7" w:rsidRPr="00A10CB2">
              <w:t xml:space="preserve"> (spausdintinės (popieriuje teikiamos) licencijos, išrašų atveju)</w:t>
            </w:r>
            <w:r w:rsidR="00D125EE">
              <w:t>.</w:t>
            </w:r>
          </w:p>
        </w:tc>
        <w:tc>
          <w:tcPr>
            <w:tcW w:w="1961" w:type="dxa"/>
          </w:tcPr>
          <w:p w14:paraId="429A98AF" w14:textId="47866060" w:rsidR="00EE2F96" w:rsidRPr="002602AA" w:rsidRDefault="00EE2F96" w:rsidP="00225914">
            <w:pPr>
              <w:rPr>
                <w:sz w:val="20"/>
                <w:szCs w:val="20"/>
              </w:rPr>
            </w:pPr>
            <w:r w:rsidRPr="002602AA">
              <w:rPr>
                <w:sz w:val="20"/>
                <w:szCs w:val="20"/>
              </w:rPr>
              <w:t>R</w:t>
            </w:r>
            <w:r w:rsidR="00082CD7">
              <w:rPr>
                <w:sz w:val="20"/>
                <w:szCs w:val="20"/>
              </w:rPr>
              <w:t>2016</w:t>
            </w:r>
            <w:r w:rsidRPr="002602AA">
              <w:rPr>
                <w:sz w:val="20"/>
                <w:szCs w:val="20"/>
              </w:rPr>
              <w:t>/</w:t>
            </w:r>
            <w:r w:rsidR="00082CD7">
              <w:rPr>
                <w:sz w:val="20"/>
                <w:szCs w:val="20"/>
              </w:rPr>
              <w:t>1239</w:t>
            </w:r>
            <w:r w:rsidRPr="002602AA">
              <w:rPr>
                <w:sz w:val="20"/>
                <w:szCs w:val="20"/>
              </w:rPr>
              <w:t xml:space="preserve"> 1</w:t>
            </w:r>
            <w:r w:rsidR="00082CD7">
              <w:rPr>
                <w:sz w:val="20"/>
                <w:szCs w:val="20"/>
              </w:rPr>
              <w:t>4</w:t>
            </w:r>
            <w:r w:rsidRPr="002602AA">
              <w:rPr>
                <w:sz w:val="20"/>
                <w:szCs w:val="20"/>
              </w:rPr>
              <w:t xml:space="preserve"> str. </w:t>
            </w:r>
          </w:p>
          <w:p w14:paraId="3FE04160" w14:textId="092C24A9" w:rsidR="00EE2F96" w:rsidRPr="002602AA" w:rsidRDefault="00EE2F96" w:rsidP="00225914">
            <w:pPr>
              <w:rPr>
                <w:sz w:val="20"/>
                <w:szCs w:val="20"/>
              </w:rPr>
            </w:pPr>
            <w:r w:rsidRPr="002602AA">
              <w:rPr>
                <w:sz w:val="20"/>
                <w:szCs w:val="20"/>
              </w:rPr>
              <w:t xml:space="preserve"> </w:t>
            </w:r>
            <w:r w:rsidR="00082CD7">
              <w:rPr>
                <w:sz w:val="20"/>
                <w:szCs w:val="20"/>
              </w:rPr>
              <w:t xml:space="preserve">3 </w:t>
            </w:r>
            <w:r w:rsidRPr="002602AA">
              <w:rPr>
                <w:sz w:val="20"/>
                <w:szCs w:val="20"/>
              </w:rPr>
              <w:t>d.</w:t>
            </w:r>
          </w:p>
        </w:tc>
      </w:tr>
      <w:tr w:rsidR="00EE2F96" w:rsidRPr="002602AA" w14:paraId="26F8390D" w14:textId="77777777" w:rsidTr="003A4DF5">
        <w:tc>
          <w:tcPr>
            <w:tcW w:w="1486" w:type="dxa"/>
            <w:gridSpan w:val="2"/>
          </w:tcPr>
          <w:p w14:paraId="31D797C1" w14:textId="77777777" w:rsidR="00EE2F96" w:rsidRPr="002602AA" w:rsidRDefault="00EE2F96">
            <w:pPr>
              <w:rPr>
                <w:sz w:val="20"/>
                <w:szCs w:val="20"/>
              </w:rPr>
            </w:pPr>
          </w:p>
        </w:tc>
        <w:tc>
          <w:tcPr>
            <w:tcW w:w="6623" w:type="dxa"/>
            <w:gridSpan w:val="2"/>
          </w:tcPr>
          <w:p w14:paraId="36E58980" w14:textId="24490C66" w:rsidR="00EE2F96" w:rsidRPr="00082CD7" w:rsidRDefault="00EE2F96" w:rsidP="00225914">
            <w:pPr>
              <w:jc w:val="both"/>
            </w:pPr>
            <w:r w:rsidRPr="00082CD7">
              <w:t>Pareiškėjas privalo grąžinti importo licenciją (licencijos išrašą) per 2 mėnesius</w:t>
            </w:r>
            <w:r w:rsidR="00082CD7" w:rsidRPr="00082CD7">
              <w:rPr>
                <w:sz w:val="16"/>
                <w:szCs w:val="16"/>
              </w:rPr>
              <w:t>*</w:t>
            </w:r>
            <w:r w:rsidR="00082CD7" w:rsidRPr="00082CD7">
              <w:t>/</w:t>
            </w:r>
            <w:r w:rsidR="00167615">
              <w:t>60 dienų</w:t>
            </w:r>
            <w:r w:rsidR="00082CD7" w:rsidRPr="009B663E">
              <w:rPr>
                <w:sz w:val="16"/>
                <w:szCs w:val="16"/>
              </w:rPr>
              <w:t xml:space="preserve">** </w:t>
            </w:r>
            <w:r w:rsidRPr="009B663E">
              <w:t xml:space="preserve"> arba, atsižvelgiant į atitinkamam produktų sektoriui taikomų ES reglamentų nuostatas, per 45</w:t>
            </w:r>
            <w:r w:rsidRPr="00082CD7">
              <w:t xml:space="preserve"> dienas nuo licencijos galiojimo pabaigos, išskyrus </w:t>
            </w:r>
            <w:r w:rsidRPr="00082CD7">
              <w:rPr>
                <w:i/>
                <w:iCs/>
              </w:rPr>
              <w:t>force majeure</w:t>
            </w:r>
            <w:r w:rsidR="00E14344" w:rsidRPr="00082CD7">
              <w:rPr>
                <w:i/>
                <w:iCs/>
              </w:rPr>
              <w:t xml:space="preserve"> (</w:t>
            </w:r>
            <w:r w:rsidR="00E14344" w:rsidRPr="00082CD7">
              <w:t>spausdintinės (popieriuje teikiamos) licencijos atveju)</w:t>
            </w:r>
            <w:r w:rsidRPr="00082CD7">
              <w:t>.</w:t>
            </w:r>
          </w:p>
          <w:p w14:paraId="1ED8CACB" w14:textId="77777777" w:rsidR="00EE2F96" w:rsidRPr="00082CD7" w:rsidRDefault="00EE2F96" w:rsidP="00225914">
            <w:pPr>
              <w:jc w:val="both"/>
            </w:pPr>
          </w:p>
        </w:tc>
        <w:tc>
          <w:tcPr>
            <w:tcW w:w="1961" w:type="dxa"/>
          </w:tcPr>
          <w:p w14:paraId="7DE898AC" w14:textId="77777777" w:rsidR="009B663E" w:rsidRDefault="009B663E" w:rsidP="00225914">
            <w:pPr>
              <w:rPr>
                <w:sz w:val="20"/>
                <w:szCs w:val="20"/>
              </w:rPr>
            </w:pPr>
            <w:r>
              <w:rPr>
                <w:sz w:val="20"/>
                <w:szCs w:val="20"/>
              </w:rPr>
              <w:t xml:space="preserve">R2016/1239 14 str. </w:t>
            </w:r>
          </w:p>
          <w:p w14:paraId="5F35F0E6" w14:textId="77777777" w:rsidR="009B663E" w:rsidRDefault="009B663E" w:rsidP="00225914">
            <w:pPr>
              <w:rPr>
                <w:sz w:val="20"/>
                <w:szCs w:val="20"/>
              </w:rPr>
            </w:pPr>
            <w:r>
              <w:rPr>
                <w:sz w:val="20"/>
                <w:szCs w:val="20"/>
              </w:rPr>
              <w:t>6 d.</w:t>
            </w:r>
          </w:p>
          <w:p w14:paraId="33678F7B" w14:textId="216D66B2" w:rsidR="00EE2F96" w:rsidRPr="002602AA" w:rsidRDefault="00EE2F96" w:rsidP="00225914">
            <w:pPr>
              <w:rPr>
                <w:sz w:val="20"/>
                <w:szCs w:val="20"/>
              </w:rPr>
            </w:pPr>
            <w:r w:rsidRPr="002602AA">
              <w:rPr>
                <w:sz w:val="20"/>
                <w:szCs w:val="20"/>
              </w:rPr>
              <w:t>R376/2008 34 str. 10 d.</w:t>
            </w:r>
          </w:p>
        </w:tc>
      </w:tr>
      <w:tr w:rsidR="00EE2F96" w:rsidRPr="002602AA" w14:paraId="3DD011CD" w14:textId="77777777" w:rsidTr="003A4DF5">
        <w:tc>
          <w:tcPr>
            <w:tcW w:w="1486" w:type="dxa"/>
            <w:gridSpan w:val="2"/>
          </w:tcPr>
          <w:p w14:paraId="1BB1799F" w14:textId="77777777" w:rsidR="00EE2F96" w:rsidRPr="002602AA" w:rsidRDefault="00EE2F96">
            <w:pPr>
              <w:rPr>
                <w:sz w:val="20"/>
                <w:szCs w:val="20"/>
              </w:rPr>
            </w:pPr>
          </w:p>
        </w:tc>
        <w:tc>
          <w:tcPr>
            <w:tcW w:w="6623" w:type="dxa"/>
            <w:gridSpan w:val="2"/>
          </w:tcPr>
          <w:p w14:paraId="029390B2" w14:textId="77777777" w:rsidR="004F2B05" w:rsidRDefault="00EE2F96" w:rsidP="00EE2F96">
            <w:pPr>
              <w:jc w:val="both"/>
            </w:pPr>
            <w:r w:rsidRPr="009B663E">
              <w:t>Eksportas laikomas įvykdytu pareiškėjui pateikus</w:t>
            </w:r>
            <w:r w:rsidR="004F2B05">
              <w:t>:</w:t>
            </w:r>
          </w:p>
          <w:p w14:paraId="7222BE86" w14:textId="2119E3E2" w:rsidR="00EE2F96" w:rsidRDefault="00EE2F96" w:rsidP="003A4DF5">
            <w:pPr>
              <w:pStyle w:val="ListParagraph"/>
              <w:numPr>
                <w:ilvl w:val="0"/>
                <w:numId w:val="24"/>
              </w:numPr>
              <w:jc w:val="both"/>
            </w:pPr>
            <w:r w:rsidRPr="009B663E">
              <w:t>eksporto licencijos „Turėtojo egzempliorių“ ir jos išrašų „Turėtojo egzempliorius“</w:t>
            </w:r>
            <w:r w:rsidR="009B663E" w:rsidRPr="009B663E">
              <w:t xml:space="preserve"> (spausdintinės (popieriuje teikiamos) licencijos, išrašų atveju)</w:t>
            </w:r>
            <w:r w:rsidR="00D125EE">
              <w:t>.</w:t>
            </w:r>
          </w:p>
          <w:p w14:paraId="39F40DEC" w14:textId="37D5A6DD" w:rsidR="00912455" w:rsidRPr="00912455" w:rsidRDefault="00912455" w:rsidP="003A4DF5">
            <w:pPr>
              <w:pStyle w:val="ListParagraph"/>
              <w:numPr>
                <w:ilvl w:val="0"/>
                <w:numId w:val="24"/>
              </w:numPr>
              <w:tabs>
                <w:tab w:val="left" w:pos="0"/>
              </w:tabs>
              <w:jc w:val="both"/>
            </w:pPr>
            <w:r w:rsidRPr="00912455">
              <w:rPr>
                <w:iCs/>
              </w:rPr>
              <w:t xml:space="preserve">įrodymus </w:t>
            </w:r>
            <w:r>
              <w:rPr>
                <w:iCs/>
              </w:rPr>
              <w:t xml:space="preserve">dėl išvykimo iš Bendrijos muitų teritorijos, </w:t>
            </w:r>
            <w:proofErr w:type="spellStart"/>
            <w:r>
              <w:rPr>
                <w:iCs/>
              </w:rPr>
              <w:t>t.y</w:t>
            </w:r>
            <w:proofErr w:type="spellEnd"/>
            <w:r w:rsidRPr="00912455">
              <w:rPr>
                <w:iCs/>
              </w:rPr>
              <w:t>:</w:t>
            </w:r>
          </w:p>
          <w:p w14:paraId="62C6EF39" w14:textId="77777777" w:rsidR="00912455" w:rsidRPr="003F4A38" w:rsidRDefault="00912455" w:rsidP="003A4DF5">
            <w:pPr>
              <w:pStyle w:val="ListParagraph"/>
              <w:numPr>
                <w:ilvl w:val="0"/>
                <w:numId w:val="71"/>
              </w:numPr>
              <w:tabs>
                <w:tab w:val="left" w:pos="0"/>
              </w:tabs>
              <w:jc w:val="both"/>
            </w:pPr>
            <w:r>
              <w:rPr>
                <w:iCs/>
              </w:rPr>
              <w:t xml:space="preserve">kontrolinis egzempliorius T5 (prekėms, kurių eksporto deklaracijos priimtos iki 2016 m. balandžio 30 d. </w:t>
            </w:r>
            <w:r w:rsidRPr="00E46AA4">
              <w:t>Jei kontrolinis egzempliorius T5 pateikiamas ir prekėms, kurioms eksporto deklaracijos priimtos nuo 2016 m. gegužės 1 d., toks dokumentas yra priimtinas visada</w:t>
            </w:r>
            <w:r>
              <w:t>).</w:t>
            </w:r>
          </w:p>
          <w:p w14:paraId="04D44B68" w14:textId="77777777" w:rsidR="00912455" w:rsidRPr="003F4A38" w:rsidRDefault="00912455" w:rsidP="003A4DF5">
            <w:pPr>
              <w:pStyle w:val="ListParagraph"/>
              <w:numPr>
                <w:ilvl w:val="0"/>
                <w:numId w:val="71"/>
              </w:numPr>
              <w:tabs>
                <w:tab w:val="left" w:pos="851"/>
              </w:tabs>
              <w:jc w:val="both"/>
            </w:pPr>
            <w:r w:rsidRPr="003F4A38">
              <w:t>elektroninio pranešimo IE599 išrašo kopija</w:t>
            </w:r>
            <w:r w:rsidR="001821BC">
              <w:t xml:space="preserve"> (taikoma licencijoms išduotoms iki 2016 m. lapkričio 5 d. ir prekėms</w:t>
            </w:r>
            <w:r w:rsidRPr="003F4A38">
              <w:t>, kurioms eksporto deklaracijos yra priimtos nuo 2016 m. gegužės 1 d. ir eksporto procedūros užbaigtos ne LR muitinės įstaigose atveju)</w:t>
            </w:r>
            <w:r>
              <w:rPr>
                <w:sz w:val="16"/>
                <w:szCs w:val="16"/>
              </w:rPr>
              <w:t xml:space="preserve"> </w:t>
            </w:r>
            <w:r w:rsidRPr="003F4A38">
              <w:rPr>
                <w:color w:val="1F497D"/>
              </w:rPr>
              <w:t>;</w:t>
            </w:r>
          </w:p>
          <w:p w14:paraId="5F5D8542" w14:textId="77777777" w:rsidR="00912455" w:rsidRPr="00DF6610" w:rsidRDefault="00912455" w:rsidP="003A4DF5">
            <w:pPr>
              <w:pStyle w:val="ListParagraph"/>
              <w:numPr>
                <w:ilvl w:val="0"/>
                <w:numId w:val="71"/>
              </w:numPr>
              <w:ind w:left="1113" w:hanging="425"/>
              <w:jc w:val="both"/>
            </w:pPr>
            <w:r w:rsidRPr="003F4A38">
              <w:rPr>
                <w:color w:val="000000"/>
                <w:lang w:eastAsia="lt-LT"/>
              </w:rPr>
              <w:t>eksporto deklaracijos 3-asis egzempliorius su išvežimo muitinės žymomis tuo atveju, kai MDAS neveikimo atveju muitinė leidžia taikyti grįžtamąją procedūrą (šiuo atveju įforminamos rašytinės eksporto deklaracijos) arba prekės iš Bendrijos muitų teritorijos išgabenamos taikant supaprastinto deklaravimo procedūras (realus prekių išgabenimas su verslo dokumentais, pateikiant vėliau papildomas elektronines eksporto deklaracijas)</w:t>
            </w:r>
            <w:r>
              <w:rPr>
                <w:color w:val="000000"/>
                <w:lang w:eastAsia="lt-LT"/>
              </w:rPr>
              <w:t>;</w:t>
            </w:r>
          </w:p>
          <w:p w14:paraId="21CE22D3" w14:textId="77777777" w:rsidR="00C379A7" w:rsidRPr="003A4DF5" w:rsidRDefault="00912455" w:rsidP="003A4DF5">
            <w:pPr>
              <w:pStyle w:val="ListParagraph"/>
              <w:numPr>
                <w:ilvl w:val="0"/>
                <w:numId w:val="71"/>
              </w:numPr>
              <w:tabs>
                <w:tab w:val="left" w:pos="851"/>
              </w:tabs>
              <w:jc w:val="both"/>
            </w:pPr>
            <w:r w:rsidRPr="00C379A7">
              <w:rPr>
                <w:color w:val="000000"/>
                <w:lang w:eastAsia="lt-LT"/>
              </w:rPr>
              <w:lastRenderedPageBreak/>
              <w:t>MRN</w:t>
            </w:r>
            <w:r w:rsidR="00C379A7">
              <w:rPr>
                <w:color w:val="000000"/>
                <w:lang w:eastAsia="lt-LT"/>
              </w:rPr>
              <w:t>, kai</w:t>
            </w:r>
            <w:r w:rsidR="001821BC">
              <w:rPr>
                <w:color w:val="000000"/>
                <w:lang w:eastAsia="lt-LT"/>
              </w:rPr>
              <w:t xml:space="preserve"> (taikoma licencijoms išduotoms nuo 2016 m. lapkričio 6 d.)</w:t>
            </w:r>
            <w:r w:rsidR="00C379A7">
              <w:rPr>
                <w:color w:val="000000"/>
                <w:lang w:eastAsia="lt-LT"/>
              </w:rPr>
              <w:t>:</w:t>
            </w:r>
          </w:p>
          <w:p w14:paraId="7C1AB710" w14:textId="77777777" w:rsidR="00912455" w:rsidRDefault="00C379A7" w:rsidP="003A4DF5">
            <w:pPr>
              <w:pStyle w:val="ListParagraph"/>
              <w:tabs>
                <w:tab w:val="left" w:pos="851"/>
              </w:tabs>
              <w:ind w:left="1113"/>
              <w:jc w:val="both"/>
            </w:pPr>
            <w:r>
              <w:t xml:space="preserve">i) </w:t>
            </w:r>
            <w:r w:rsidR="00912455">
              <w:t>eksporto procedūroje dalyvauja daugiau negu viena valstybė narė, išskyrus tą atvejį, kai eksporto deklaracija pateikta LR muitinės įstaigose ir eksporto procedūra užbaigta kitoje nei LR valstybėje narėje;</w:t>
            </w:r>
          </w:p>
          <w:p w14:paraId="27EDECC8" w14:textId="77777777" w:rsidR="00912455" w:rsidRDefault="00C379A7" w:rsidP="003A4DF5">
            <w:pPr>
              <w:ind w:left="1113"/>
              <w:jc w:val="both"/>
            </w:pPr>
            <w:r>
              <w:t>ii)</w:t>
            </w:r>
            <w:r w:rsidR="00912455">
              <w:t xml:space="preserve"> eksporto muitinės įstaiga yra kitoje valstybėje narėje negu licencijas išduodanti įstaiga;</w:t>
            </w:r>
          </w:p>
          <w:p w14:paraId="6DA173D1" w14:textId="77777777" w:rsidR="00912455" w:rsidRPr="009B663E" w:rsidRDefault="00912455" w:rsidP="003A4DF5">
            <w:pPr>
              <w:pStyle w:val="ListParagraph"/>
              <w:numPr>
                <w:ilvl w:val="0"/>
                <w:numId w:val="72"/>
              </w:numPr>
              <w:ind w:left="1113" w:firstLine="0"/>
              <w:jc w:val="both"/>
            </w:pPr>
            <w:r>
              <w:t>MRN naudojamas eksporto procedūroje, kuri užbaigta valstybėje narėje, kurioje pateikta eksporto deklaracija, išskyrus tą atvejį, kai eksporto deklaracija pateikta ir eksporto procedūra užbaigta LR muitinės įstaigose.</w:t>
            </w:r>
          </w:p>
          <w:p w14:paraId="65E51DD9" w14:textId="77777777" w:rsidR="00EE2F96" w:rsidRPr="009B663E" w:rsidRDefault="00EE2F96" w:rsidP="00EE2F96">
            <w:pPr>
              <w:jc w:val="both"/>
            </w:pPr>
          </w:p>
        </w:tc>
        <w:tc>
          <w:tcPr>
            <w:tcW w:w="1961" w:type="dxa"/>
          </w:tcPr>
          <w:p w14:paraId="21B6F0AA" w14:textId="77777777" w:rsidR="009B663E" w:rsidRDefault="009B663E">
            <w:pPr>
              <w:rPr>
                <w:sz w:val="20"/>
                <w:szCs w:val="20"/>
              </w:rPr>
            </w:pPr>
            <w:r>
              <w:rPr>
                <w:sz w:val="20"/>
                <w:szCs w:val="20"/>
              </w:rPr>
              <w:lastRenderedPageBreak/>
              <w:t xml:space="preserve">R2016/1239 14 str. </w:t>
            </w:r>
          </w:p>
          <w:p w14:paraId="023B73A4" w14:textId="6C4693C0" w:rsidR="00EE2F96" w:rsidRPr="002602AA" w:rsidRDefault="009B663E">
            <w:pPr>
              <w:rPr>
                <w:sz w:val="20"/>
                <w:szCs w:val="20"/>
              </w:rPr>
            </w:pPr>
            <w:r>
              <w:rPr>
                <w:sz w:val="20"/>
                <w:szCs w:val="20"/>
              </w:rPr>
              <w:t>4</w:t>
            </w:r>
            <w:r w:rsidR="00E4297A">
              <w:rPr>
                <w:sz w:val="20"/>
                <w:szCs w:val="20"/>
              </w:rPr>
              <w:t>, 5 d.</w:t>
            </w:r>
          </w:p>
        </w:tc>
      </w:tr>
      <w:tr w:rsidR="00EE2F96" w:rsidRPr="002602AA" w14:paraId="71D95377" w14:textId="77777777" w:rsidTr="003A4DF5">
        <w:tc>
          <w:tcPr>
            <w:tcW w:w="1486" w:type="dxa"/>
            <w:gridSpan w:val="2"/>
          </w:tcPr>
          <w:p w14:paraId="7247BA4B" w14:textId="77777777" w:rsidR="00EE2F96" w:rsidRPr="002602AA" w:rsidRDefault="00EE2F96">
            <w:pPr>
              <w:rPr>
                <w:sz w:val="20"/>
                <w:szCs w:val="20"/>
              </w:rPr>
            </w:pPr>
          </w:p>
        </w:tc>
        <w:tc>
          <w:tcPr>
            <w:tcW w:w="6623" w:type="dxa"/>
            <w:gridSpan w:val="2"/>
          </w:tcPr>
          <w:p w14:paraId="44C2B167" w14:textId="4FB6C340" w:rsidR="00EE2F96" w:rsidRPr="009B663E" w:rsidRDefault="00EE2F96" w:rsidP="00225914">
            <w:pPr>
              <w:jc w:val="both"/>
            </w:pPr>
            <w:r w:rsidRPr="009B663E">
              <w:t xml:space="preserve">Pareiškėjas privalo grąžinti </w:t>
            </w:r>
            <w:r w:rsidR="002F3E1C">
              <w:t xml:space="preserve">eksporto </w:t>
            </w:r>
            <w:r w:rsidRPr="009B663E">
              <w:t>licenciją</w:t>
            </w:r>
            <w:r w:rsidR="00D125EE">
              <w:t xml:space="preserve"> </w:t>
            </w:r>
            <w:r w:rsidRPr="009B663E">
              <w:t>ar prireikus j</w:t>
            </w:r>
            <w:r w:rsidR="00D125EE">
              <w:t>os</w:t>
            </w:r>
            <w:r w:rsidRPr="009B663E">
              <w:t xml:space="preserve"> išrašus per 2 mėnesius</w:t>
            </w:r>
            <w:r w:rsidR="009B663E" w:rsidRPr="009B663E">
              <w:rPr>
                <w:sz w:val="16"/>
                <w:szCs w:val="16"/>
              </w:rPr>
              <w:t>*</w:t>
            </w:r>
            <w:r w:rsidR="009B663E" w:rsidRPr="009B663E">
              <w:t>/180 dienų</w:t>
            </w:r>
            <w:r w:rsidR="009B663E" w:rsidRPr="009B663E">
              <w:rPr>
                <w:sz w:val="16"/>
                <w:szCs w:val="16"/>
              </w:rPr>
              <w:t>**</w:t>
            </w:r>
            <w:r w:rsidR="009B663E" w:rsidRPr="009B663E">
              <w:t xml:space="preserve"> </w:t>
            </w:r>
            <w:r w:rsidRPr="009B663E">
              <w:t xml:space="preserve"> nuo licencijos galiojimo pabaigos</w:t>
            </w:r>
            <w:r w:rsidR="00E14344" w:rsidRPr="009B663E">
              <w:t xml:space="preserve"> (spausdintinės (popieriuje teikiamos) licencijos atveju)</w:t>
            </w:r>
            <w:r w:rsidRPr="009B663E">
              <w:t>.</w:t>
            </w:r>
          </w:p>
          <w:p w14:paraId="7C1C9475" w14:textId="77777777" w:rsidR="00EE2F96" w:rsidRPr="003A4DF5" w:rsidRDefault="00EE2F96" w:rsidP="00225914">
            <w:pPr>
              <w:jc w:val="both"/>
              <w:rPr>
                <w:highlight w:val="yellow"/>
              </w:rPr>
            </w:pPr>
          </w:p>
        </w:tc>
        <w:tc>
          <w:tcPr>
            <w:tcW w:w="1961" w:type="dxa"/>
          </w:tcPr>
          <w:p w14:paraId="6F7836C0" w14:textId="0281F9FD" w:rsidR="00EE2F96" w:rsidRPr="002602AA" w:rsidRDefault="00EE2F96" w:rsidP="00225914">
            <w:pPr>
              <w:rPr>
                <w:sz w:val="20"/>
                <w:szCs w:val="20"/>
              </w:rPr>
            </w:pPr>
            <w:r w:rsidRPr="002602AA">
              <w:rPr>
                <w:sz w:val="20"/>
                <w:szCs w:val="20"/>
              </w:rPr>
              <w:t>R</w:t>
            </w:r>
            <w:r w:rsidR="009B663E">
              <w:rPr>
                <w:sz w:val="20"/>
                <w:szCs w:val="20"/>
              </w:rPr>
              <w:t>2016</w:t>
            </w:r>
            <w:r w:rsidRPr="002602AA">
              <w:rPr>
                <w:sz w:val="20"/>
                <w:szCs w:val="20"/>
              </w:rPr>
              <w:t>/</w:t>
            </w:r>
            <w:r w:rsidR="009B663E">
              <w:rPr>
                <w:sz w:val="20"/>
                <w:szCs w:val="20"/>
              </w:rPr>
              <w:t>1239</w:t>
            </w:r>
            <w:r w:rsidRPr="002602AA">
              <w:rPr>
                <w:sz w:val="20"/>
                <w:szCs w:val="20"/>
              </w:rPr>
              <w:t xml:space="preserve"> </w:t>
            </w:r>
            <w:r w:rsidR="009B663E">
              <w:rPr>
                <w:sz w:val="20"/>
                <w:szCs w:val="20"/>
              </w:rPr>
              <w:t>1</w:t>
            </w:r>
            <w:r w:rsidRPr="002602AA">
              <w:rPr>
                <w:sz w:val="20"/>
                <w:szCs w:val="20"/>
              </w:rPr>
              <w:t xml:space="preserve">4 str., </w:t>
            </w:r>
            <w:r w:rsidR="009B663E">
              <w:rPr>
                <w:sz w:val="20"/>
                <w:szCs w:val="20"/>
              </w:rPr>
              <w:t>6</w:t>
            </w:r>
            <w:r w:rsidRPr="002602AA">
              <w:rPr>
                <w:sz w:val="20"/>
                <w:szCs w:val="20"/>
              </w:rPr>
              <w:t xml:space="preserve"> d.</w:t>
            </w:r>
          </w:p>
        </w:tc>
      </w:tr>
      <w:tr w:rsidR="0006610E" w:rsidRPr="002602AA" w14:paraId="39A61AD6" w14:textId="77777777" w:rsidTr="003A4DF5">
        <w:tc>
          <w:tcPr>
            <w:tcW w:w="1486" w:type="dxa"/>
            <w:gridSpan w:val="2"/>
          </w:tcPr>
          <w:p w14:paraId="3963F5D7" w14:textId="77777777" w:rsidR="0006610E" w:rsidRPr="002602AA" w:rsidRDefault="0006610E">
            <w:pPr>
              <w:rPr>
                <w:sz w:val="20"/>
                <w:szCs w:val="20"/>
              </w:rPr>
            </w:pPr>
          </w:p>
        </w:tc>
        <w:tc>
          <w:tcPr>
            <w:tcW w:w="6623" w:type="dxa"/>
            <w:gridSpan w:val="2"/>
          </w:tcPr>
          <w:p w14:paraId="4ADB0B74" w14:textId="3AC055F7" w:rsidR="0006610E" w:rsidRPr="00430DFF" w:rsidRDefault="0006610E" w:rsidP="00225914">
            <w:pPr>
              <w:jc w:val="both"/>
            </w:pPr>
            <w:r w:rsidRPr="00430DFF">
              <w:t xml:space="preserve">Kai </w:t>
            </w:r>
            <w:r w:rsidR="00455071" w:rsidRPr="00430DFF">
              <w:t xml:space="preserve">spausdintinė (popieriuje teikiama) </w:t>
            </w:r>
            <w:r w:rsidRPr="00B851DE">
              <w:t>importo, eksporto licencija yra grąžinama praėjus nustatytam 2 mėnesių laikotarpiui</w:t>
            </w:r>
            <w:r w:rsidR="00430DFF" w:rsidRPr="003A4DF5">
              <w:rPr>
                <w:sz w:val="16"/>
                <w:szCs w:val="16"/>
              </w:rPr>
              <w:t>*</w:t>
            </w:r>
            <w:r w:rsidR="00430DFF" w:rsidRPr="00430DFF">
              <w:t>/60 dienų</w:t>
            </w:r>
            <w:r w:rsidR="00430DFF" w:rsidRPr="00B851DE">
              <w:t xml:space="preserve"> (importo atveju)</w:t>
            </w:r>
            <w:r w:rsidR="00A813E2" w:rsidRPr="00AB214B">
              <w:rPr>
                <w:sz w:val="16"/>
                <w:szCs w:val="16"/>
              </w:rPr>
              <w:t>**</w:t>
            </w:r>
            <w:r w:rsidR="00430DFF" w:rsidRPr="00B851DE">
              <w:t xml:space="preserve"> ir 180 dienų (eksporto atveju)</w:t>
            </w:r>
            <w:r w:rsidR="00430DFF" w:rsidRPr="003A4DF5">
              <w:rPr>
                <w:sz w:val="16"/>
                <w:szCs w:val="16"/>
              </w:rPr>
              <w:t>**</w:t>
            </w:r>
            <w:r w:rsidRPr="00430DFF">
              <w:t>, garantija yra grąžinama tokiu dydžiu:</w:t>
            </w:r>
          </w:p>
          <w:p w14:paraId="50532C85" w14:textId="0A49D3B9" w:rsidR="0006610E" w:rsidRPr="00430DFF" w:rsidRDefault="0006610E" w:rsidP="002B28B4">
            <w:pPr>
              <w:numPr>
                <w:ilvl w:val="2"/>
                <w:numId w:val="45"/>
              </w:numPr>
              <w:tabs>
                <w:tab w:val="clear" w:pos="2160"/>
                <w:tab w:val="num" w:pos="391"/>
              </w:tabs>
              <w:autoSpaceDE w:val="0"/>
              <w:autoSpaceDN w:val="0"/>
              <w:adjustRightInd w:val="0"/>
              <w:ind w:left="391"/>
              <w:jc w:val="both"/>
              <w:rPr>
                <w:lang w:eastAsia="en-US"/>
              </w:rPr>
            </w:pPr>
            <w:r w:rsidRPr="00430DFF">
              <w:rPr>
                <w:lang w:eastAsia="en-US"/>
              </w:rPr>
              <w:t>0-2 mėn</w:t>
            </w:r>
            <w:r w:rsidR="00262B8C" w:rsidRPr="00B851DE">
              <w:rPr>
                <w:lang w:eastAsia="en-US"/>
              </w:rPr>
              <w:t>.</w:t>
            </w:r>
            <w:r w:rsidR="0057643D" w:rsidRPr="003A4DF5">
              <w:rPr>
                <w:sz w:val="16"/>
                <w:szCs w:val="16"/>
                <w:lang w:eastAsia="en-US"/>
              </w:rPr>
              <w:t>*</w:t>
            </w:r>
            <w:r w:rsidR="00430DFF" w:rsidRPr="003A4DF5">
              <w:rPr>
                <w:lang w:eastAsia="en-US"/>
              </w:rPr>
              <w:t>/0-60 d.</w:t>
            </w:r>
            <w:r w:rsidR="0057643D" w:rsidRPr="003A4DF5">
              <w:rPr>
                <w:sz w:val="16"/>
                <w:szCs w:val="16"/>
                <w:lang w:eastAsia="en-US"/>
              </w:rPr>
              <w:t>**</w:t>
            </w:r>
            <w:r w:rsidR="00430DFF" w:rsidRPr="003A4DF5">
              <w:rPr>
                <w:lang w:eastAsia="en-US"/>
              </w:rPr>
              <w:t>/0-180 d.</w:t>
            </w:r>
            <w:r w:rsidR="0057643D" w:rsidRPr="003A4DF5">
              <w:rPr>
                <w:sz w:val="16"/>
                <w:szCs w:val="16"/>
                <w:lang w:eastAsia="en-US"/>
              </w:rPr>
              <w:t>**</w:t>
            </w:r>
            <w:r w:rsidRPr="00430DFF">
              <w:rPr>
                <w:lang w:eastAsia="en-US"/>
              </w:rPr>
              <w:t xml:space="preserve"> – 100 proc.;</w:t>
            </w:r>
          </w:p>
          <w:p w14:paraId="21DFB9D1" w14:textId="73839B22" w:rsidR="0006610E" w:rsidRPr="00430DFF" w:rsidRDefault="00C06383" w:rsidP="002B28B4">
            <w:pPr>
              <w:numPr>
                <w:ilvl w:val="2"/>
                <w:numId w:val="45"/>
              </w:numPr>
              <w:tabs>
                <w:tab w:val="clear" w:pos="2160"/>
                <w:tab w:val="num" w:pos="391"/>
              </w:tabs>
              <w:autoSpaceDE w:val="0"/>
              <w:autoSpaceDN w:val="0"/>
              <w:adjustRightInd w:val="0"/>
              <w:ind w:left="391"/>
              <w:jc w:val="both"/>
              <w:rPr>
                <w:lang w:eastAsia="en-US"/>
              </w:rPr>
            </w:pPr>
            <w:r w:rsidRPr="00430DFF">
              <w:rPr>
                <w:lang w:eastAsia="en-US"/>
              </w:rPr>
              <w:t>2</w:t>
            </w:r>
            <w:r w:rsidR="00430DFF" w:rsidRPr="003A4DF5">
              <w:rPr>
                <w:lang w:eastAsia="en-US"/>
              </w:rPr>
              <w:t>-24</w:t>
            </w:r>
            <w:r w:rsidRPr="00430DFF">
              <w:rPr>
                <w:lang w:eastAsia="en-US"/>
              </w:rPr>
              <w:t xml:space="preserve"> mėn.</w:t>
            </w:r>
            <w:r w:rsidR="0057643D" w:rsidRPr="003A4DF5">
              <w:rPr>
                <w:sz w:val="16"/>
                <w:szCs w:val="16"/>
                <w:lang w:eastAsia="en-US"/>
              </w:rPr>
              <w:t>*</w:t>
            </w:r>
            <w:r w:rsidR="00430DFF" w:rsidRPr="003A4DF5">
              <w:rPr>
                <w:lang w:eastAsia="en-US"/>
              </w:rPr>
              <w:t>/61-730</w:t>
            </w:r>
            <w:r w:rsidR="0057643D" w:rsidRPr="003A4DF5">
              <w:rPr>
                <w:sz w:val="16"/>
                <w:szCs w:val="16"/>
                <w:lang w:eastAsia="en-US"/>
              </w:rPr>
              <w:t>**</w:t>
            </w:r>
            <w:r w:rsidR="00430DFF" w:rsidRPr="003A4DF5">
              <w:rPr>
                <w:lang w:eastAsia="en-US"/>
              </w:rPr>
              <w:t>/ 181-</w:t>
            </w:r>
            <w:r w:rsidRPr="00430DFF">
              <w:rPr>
                <w:lang w:eastAsia="en-US"/>
              </w:rPr>
              <w:t>730</w:t>
            </w:r>
            <w:r w:rsidR="0057643D" w:rsidRPr="003A4DF5">
              <w:rPr>
                <w:sz w:val="16"/>
                <w:szCs w:val="16"/>
                <w:lang w:eastAsia="en-US"/>
              </w:rPr>
              <w:t>**</w:t>
            </w:r>
            <w:r w:rsidRPr="003A4DF5">
              <w:rPr>
                <w:sz w:val="16"/>
                <w:szCs w:val="16"/>
                <w:lang w:eastAsia="en-US"/>
              </w:rPr>
              <w:t xml:space="preserve"> </w:t>
            </w:r>
            <w:r w:rsidRPr="00430DFF">
              <w:rPr>
                <w:lang w:eastAsia="en-US"/>
              </w:rPr>
              <w:t>kalendorinių dienų</w:t>
            </w:r>
            <w:r w:rsidR="0006610E" w:rsidRPr="00430DFF">
              <w:rPr>
                <w:lang w:eastAsia="en-US"/>
              </w:rPr>
              <w:t xml:space="preserve"> – 85 proc.;</w:t>
            </w:r>
          </w:p>
          <w:p w14:paraId="1EE8560D" w14:textId="48E9A83E" w:rsidR="0006610E" w:rsidRDefault="0006610E" w:rsidP="002B28B4">
            <w:pPr>
              <w:numPr>
                <w:ilvl w:val="2"/>
                <w:numId w:val="45"/>
              </w:numPr>
              <w:tabs>
                <w:tab w:val="clear" w:pos="2160"/>
                <w:tab w:val="num" w:pos="391"/>
              </w:tabs>
              <w:autoSpaceDE w:val="0"/>
              <w:autoSpaceDN w:val="0"/>
              <w:adjustRightInd w:val="0"/>
              <w:ind w:left="391"/>
              <w:jc w:val="both"/>
            </w:pPr>
            <w:r w:rsidRPr="00B851DE">
              <w:rPr>
                <w:lang w:eastAsia="en-US"/>
              </w:rPr>
              <w:t>daugiau nei</w:t>
            </w:r>
            <w:r w:rsidR="00C06383" w:rsidRPr="00B851DE">
              <w:rPr>
                <w:lang w:eastAsia="en-US"/>
              </w:rPr>
              <w:t xml:space="preserve"> </w:t>
            </w:r>
            <w:r w:rsidR="00430DFF" w:rsidRPr="003A4DF5">
              <w:rPr>
                <w:lang w:eastAsia="en-US"/>
              </w:rPr>
              <w:t>24 mėn.</w:t>
            </w:r>
            <w:r w:rsidR="0057643D" w:rsidRPr="003A4DF5">
              <w:rPr>
                <w:sz w:val="16"/>
                <w:szCs w:val="16"/>
                <w:lang w:eastAsia="en-US"/>
              </w:rPr>
              <w:t>*</w:t>
            </w:r>
            <w:r w:rsidR="00430DFF" w:rsidRPr="003A4DF5">
              <w:rPr>
                <w:lang w:eastAsia="en-US"/>
              </w:rPr>
              <w:t>/</w:t>
            </w:r>
            <w:r w:rsidR="00C06383" w:rsidRPr="00430DFF">
              <w:rPr>
                <w:lang w:eastAsia="en-US"/>
              </w:rPr>
              <w:t>730 kalendorinių dienų</w:t>
            </w:r>
            <w:r w:rsidR="0057643D" w:rsidRPr="003A4DF5">
              <w:rPr>
                <w:sz w:val="16"/>
                <w:szCs w:val="16"/>
                <w:lang w:eastAsia="en-US"/>
              </w:rPr>
              <w:t>**</w:t>
            </w:r>
            <w:r w:rsidRPr="00430DFF">
              <w:rPr>
                <w:lang w:eastAsia="en-US"/>
              </w:rPr>
              <w:t xml:space="preserve"> – 0 proc.</w:t>
            </w:r>
          </w:p>
          <w:p w14:paraId="20C34F88" w14:textId="0466F012" w:rsidR="00A813E2" w:rsidRPr="00AB214B" w:rsidRDefault="00A813E2" w:rsidP="00AB214B">
            <w:pPr>
              <w:pStyle w:val="ListParagraph"/>
              <w:autoSpaceDE w:val="0"/>
              <w:autoSpaceDN w:val="0"/>
              <w:adjustRightInd w:val="0"/>
              <w:jc w:val="both"/>
              <w:rPr>
                <w:sz w:val="18"/>
                <w:szCs w:val="18"/>
              </w:rPr>
            </w:pPr>
            <w:r w:rsidRPr="00AB214B">
              <w:rPr>
                <w:sz w:val="18"/>
                <w:szCs w:val="18"/>
              </w:rPr>
              <w:t>*Taikoma licencijoms išduotoms iki 2016 m. lapkričio 5 d.</w:t>
            </w:r>
          </w:p>
          <w:p w14:paraId="523A035E" w14:textId="4C50BE02" w:rsidR="00D125EE" w:rsidRPr="00AB214B" w:rsidRDefault="00A813E2" w:rsidP="00AB214B">
            <w:pPr>
              <w:pStyle w:val="ListParagraph"/>
              <w:autoSpaceDE w:val="0"/>
              <w:autoSpaceDN w:val="0"/>
              <w:adjustRightInd w:val="0"/>
              <w:jc w:val="both"/>
              <w:rPr>
                <w:sz w:val="18"/>
                <w:szCs w:val="18"/>
              </w:rPr>
            </w:pPr>
            <w:r w:rsidRPr="00AB214B">
              <w:rPr>
                <w:sz w:val="18"/>
                <w:szCs w:val="18"/>
              </w:rPr>
              <w:t>**Taikoma licencijoms išduotoms nuo 2016 m. lapkričio 6 d.</w:t>
            </w:r>
          </w:p>
        </w:tc>
        <w:tc>
          <w:tcPr>
            <w:tcW w:w="1961" w:type="dxa"/>
          </w:tcPr>
          <w:p w14:paraId="16A01467" w14:textId="02D8C97F" w:rsidR="0006610E" w:rsidRDefault="0006610E" w:rsidP="00225914">
            <w:pPr>
              <w:rPr>
                <w:sz w:val="20"/>
                <w:szCs w:val="20"/>
              </w:rPr>
            </w:pPr>
            <w:r w:rsidRPr="002602AA">
              <w:rPr>
                <w:sz w:val="20"/>
                <w:szCs w:val="20"/>
              </w:rPr>
              <w:t>R</w:t>
            </w:r>
            <w:r w:rsidR="00B851DE">
              <w:rPr>
                <w:sz w:val="20"/>
                <w:szCs w:val="20"/>
              </w:rPr>
              <w:t>907</w:t>
            </w:r>
            <w:r w:rsidRPr="002602AA">
              <w:rPr>
                <w:sz w:val="20"/>
                <w:szCs w:val="20"/>
              </w:rPr>
              <w:t>/20</w:t>
            </w:r>
            <w:r w:rsidR="00B851DE">
              <w:rPr>
                <w:sz w:val="20"/>
                <w:szCs w:val="20"/>
              </w:rPr>
              <w:t>14</w:t>
            </w:r>
            <w:r w:rsidRPr="002602AA">
              <w:rPr>
                <w:sz w:val="20"/>
                <w:szCs w:val="20"/>
              </w:rPr>
              <w:t xml:space="preserve"> </w:t>
            </w:r>
            <w:r w:rsidR="00B851DE">
              <w:rPr>
                <w:sz w:val="20"/>
                <w:szCs w:val="20"/>
              </w:rPr>
              <w:t>23</w:t>
            </w:r>
            <w:r w:rsidRPr="002602AA">
              <w:rPr>
                <w:sz w:val="20"/>
                <w:szCs w:val="20"/>
              </w:rPr>
              <w:t xml:space="preserve"> str., </w:t>
            </w:r>
            <w:r w:rsidR="00B851DE">
              <w:rPr>
                <w:sz w:val="20"/>
                <w:szCs w:val="20"/>
              </w:rPr>
              <w:t>4</w:t>
            </w:r>
            <w:r w:rsidRPr="002602AA">
              <w:rPr>
                <w:sz w:val="20"/>
                <w:szCs w:val="20"/>
              </w:rPr>
              <w:t xml:space="preserve"> d.</w:t>
            </w:r>
          </w:p>
          <w:p w14:paraId="163B726F" w14:textId="77777777" w:rsidR="004F2B05" w:rsidRDefault="004F2B05" w:rsidP="00225914">
            <w:pPr>
              <w:rPr>
                <w:sz w:val="20"/>
                <w:szCs w:val="20"/>
              </w:rPr>
            </w:pPr>
          </w:p>
          <w:p w14:paraId="01A1DCF4" w14:textId="77777777" w:rsidR="004F2B05" w:rsidRPr="002602AA" w:rsidRDefault="004F2B05" w:rsidP="00225914">
            <w:pPr>
              <w:rPr>
                <w:sz w:val="20"/>
                <w:szCs w:val="20"/>
              </w:rPr>
            </w:pPr>
            <w:r>
              <w:rPr>
                <w:sz w:val="20"/>
                <w:szCs w:val="20"/>
              </w:rPr>
              <w:t>R2016/12139 14 str. 6 d.</w:t>
            </w:r>
          </w:p>
        </w:tc>
      </w:tr>
      <w:tr w:rsidR="0006610E" w:rsidRPr="002602AA" w14:paraId="218647A0" w14:textId="77777777" w:rsidTr="003A4DF5">
        <w:tc>
          <w:tcPr>
            <w:tcW w:w="1486" w:type="dxa"/>
            <w:gridSpan w:val="2"/>
          </w:tcPr>
          <w:p w14:paraId="3460654D" w14:textId="77777777" w:rsidR="0006610E" w:rsidRPr="002602AA" w:rsidRDefault="0006610E">
            <w:pPr>
              <w:rPr>
                <w:sz w:val="20"/>
                <w:szCs w:val="20"/>
              </w:rPr>
            </w:pPr>
          </w:p>
        </w:tc>
        <w:tc>
          <w:tcPr>
            <w:tcW w:w="6623" w:type="dxa"/>
            <w:gridSpan w:val="2"/>
          </w:tcPr>
          <w:p w14:paraId="711B0CF1" w14:textId="77777777" w:rsidR="0006610E" w:rsidRPr="001034EF" w:rsidRDefault="003E24F0" w:rsidP="00225914">
            <w:pPr>
              <w:jc w:val="both"/>
            </w:pPr>
            <w:r w:rsidRPr="001034EF">
              <w:t>Jei n</w:t>
            </w:r>
            <w:r w:rsidR="0006610E" w:rsidRPr="001034EF">
              <w:t>ustatytais atvejais pareiškėjas įpareigojamas per 45 dienas nuo importo licencijos galiojimo pabaigos pateikti importo licenciją</w:t>
            </w:r>
            <w:r w:rsidR="00455071" w:rsidRPr="001034EF">
              <w:t>, ir</w:t>
            </w:r>
            <w:r w:rsidR="0006610E" w:rsidRPr="001034EF">
              <w:t xml:space="preserve"> importo licencija pateikiama vėliau nei nustatyta</w:t>
            </w:r>
            <w:r w:rsidR="00455071" w:rsidRPr="001034EF">
              <w:t xml:space="preserve"> (spausdintinės (popieriuje teikiamos) licencijos atveju)</w:t>
            </w:r>
            <w:r w:rsidR="0006610E" w:rsidRPr="001034EF">
              <w:t>:</w:t>
            </w:r>
          </w:p>
          <w:p w14:paraId="35CC6ED1" w14:textId="77777777" w:rsidR="0006610E" w:rsidRPr="001034EF" w:rsidRDefault="0006610E" w:rsidP="00225914">
            <w:pPr>
              <w:pStyle w:val="BodyText"/>
              <w:spacing w:line="240" w:lineRule="auto"/>
              <w:jc w:val="both"/>
              <w:rPr>
                <w:rFonts w:ascii="Times New Roman" w:hAnsi="Times New Roman" w:cs="Times New Roman"/>
                <w:b w:val="0"/>
                <w:bCs w:val="0"/>
                <w:lang w:val="lt-LT"/>
              </w:rPr>
            </w:pPr>
            <w:r w:rsidRPr="001034EF">
              <w:rPr>
                <w:rFonts w:ascii="Times New Roman" w:hAnsi="Times New Roman" w:cs="Times New Roman"/>
                <w:b w:val="0"/>
                <w:bCs w:val="0"/>
                <w:lang w:val="lt-LT"/>
              </w:rPr>
              <w:t>a) jei licencija buvo panaudota jos galiojimo laikotarpiu ir atsižvelgiant į mažesnę paklaidą, yra nusavinama 15 proc. visos licencijoje nurodytos garantijos sumos, tolygiai atskaitant fiksuotas vienodo dydžio dalis;</w:t>
            </w:r>
          </w:p>
          <w:p w14:paraId="7EC405BD" w14:textId="77777777" w:rsidR="0006610E" w:rsidRPr="001034EF" w:rsidRDefault="0006610E" w:rsidP="00225914">
            <w:pPr>
              <w:pStyle w:val="BodyText"/>
              <w:spacing w:line="240" w:lineRule="auto"/>
              <w:jc w:val="both"/>
              <w:rPr>
                <w:rFonts w:ascii="Times New Roman" w:hAnsi="Times New Roman" w:cs="Times New Roman"/>
                <w:b w:val="0"/>
                <w:bCs w:val="0"/>
                <w:lang w:val="lt-LT"/>
              </w:rPr>
            </w:pPr>
            <w:r w:rsidRPr="001034EF">
              <w:rPr>
                <w:rFonts w:ascii="Times New Roman" w:hAnsi="Times New Roman" w:cs="Times New Roman"/>
                <w:b w:val="0"/>
                <w:bCs w:val="0"/>
                <w:lang w:val="lt-LT"/>
              </w:rPr>
              <w:t>b) iš dalies panaudojus licenciją jos galiojimo laikotarpiu, nusavinamos garantijos sumą sudaro:</w:t>
            </w:r>
          </w:p>
          <w:p w14:paraId="411D1E3E" w14:textId="77777777" w:rsidR="0006610E" w:rsidRPr="001034EF" w:rsidRDefault="0006610E" w:rsidP="00225914">
            <w:pPr>
              <w:jc w:val="both"/>
            </w:pPr>
            <w:r w:rsidRPr="001034EF">
              <w:t xml:space="preserve">– skirtumas tarp 95 proc. licencijoje nurodyto kiekio ir faktiškai importuoto kiekio, pridėjus </w:t>
            </w:r>
          </w:p>
          <w:p w14:paraId="151E10A9" w14:textId="77777777" w:rsidR="0006610E" w:rsidRPr="001034EF" w:rsidRDefault="0006610E" w:rsidP="00225914">
            <w:pPr>
              <w:jc w:val="both"/>
            </w:pPr>
            <w:r w:rsidRPr="001034EF">
              <w:t>– 15 proc. garantijos, kurie liko iš jo išskaičiavus fiksuotas vienodo dydžio dalis pagal pirmąją įtrauką, pridėjus</w:t>
            </w:r>
          </w:p>
          <w:p w14:paraId="3D71D898" w14:textId="77777777" w:rsidR="0006610E" w:rsidRDefault="0006610E" w:rsidP="00225914">
            <w:pPr>
              <w:jc w:val="both"/>
            </w:pPr>
            <w:r w:rsidRPr="001034EF">
              <w:t>– 3 proc. garantijos sumos, kurie liko iš jo išskaičiavus sumas pagal pirmąsias dvi įtraukas už kiekvieną uždelstą dieną nuo įrodymų pateikimo termino pabaigos.</w:t>
            </w:r>
          </w:p>
          <w:p w14:paraId="538F17B5" w14:textId="77777777" w:rsidR="00A15C07" w:rsidRPr="003A4DF5" w:rsidRDefault="00A15C07" w:rsidP="003A4DF5">
            <w:pPr>
              <w:tabs>
                <w:tab w:val="left" w:pos="0"/>
              </w:tabs>
              <w:jc w:val="both"/>
              <w:rPr>
                <w:highlight w:val="yellow"/>
              </w:rPr>
            </w:pPr>
          </w:p>
        </w:tc>
        <w:tc>
          <w:tcPr>
            <w:tcW w:w="1961" w:type="dxa"/>
          </w:tcPr>
          <w:p w14:paraId="338D6873" w14:textId="77777777" w:rsidR="0006610E" w:rsidRDefault="0006610E" w:rsidP="00225914">
            <w:pPr>
              <w:rPr>
                <w:sz w:val="20"/>
                <w:szCs w:val="20"/>
              </w:rPr>
            </w:pPr>
            <w:r w:rsidRPr="002602AA">
              <w:rPr>
                <w:sz w:val="20"/>
                <w:szCs w:val="20"/>
              </w:rPr>
              <w:t>R376/2008 34 str., 10 d.</w:t>
            </w:r>
          </w:p>
          <w:p w14:paraId="52ECDA9E" w14:textId="77777777" w:rsidR="00A15C07" w:rsidRDefault="00A15C07" w:rsidP="00225914">
            <w:pPr>
              <w:rPr>
                <w:sz w:val="20"/>
                <w:szCs w:val="20"/>
              </w:rPr>
            </w:pPr>
          </w:p>
          <w:p w14:paraId="638BCD3E" w14:textId="77777777" w:rsidR="00A15C07" w:rsidRDefault="00A15C07" w:rsidP="00225914">
            <w:pPr>
              <w:rPr>
                <w:sz w:val="20"/>
                <w:szCs w:val="20"/>
              </w:rPr>
            </w:pPr>
          </w:p>
          <w:p w14:paraId="054DA84E" w14:textId="77777777" w:rsidR="00A15C07" w:rsidRDefault="00A15C07" w:rsidP="00225914">
            <w:pPr>
              <w:rPr>
                <w:sz w:val="20"/>
                <w:szCs w:val="20"/>
              </w:rPr>
            </w:pPr>
          </w:p>
          <w:p w14:paraId="0F3E7794" w14:textId="77777777" w:rsidR="00A15C07" w:rsidRDefault="00A15C07" w:rsidP="00225914">
            <w:pPr>
              <w:rPr>
                <w:sz w:val="20"/>
                <w:szCs w:val="20"/>
              </w:rPr>
            </w:pPr>
          </w:p>
          <w:p w14:paraId="6A7E27EE" w14:textId="77777777" w:rsidR="00A15C07" w:rsidRDefault="00A15C07" w:rsidP="00225914">
            <w:pPr>
              <w:rPr>
                <w:sz w:val="20"/>
                <w:szCs w:val="20"/>
              </w:rPr>
            </w:pPr>
          </w:p>
          <w:p w14:paraId="04CEB406" w14:textId="77777777" w:rsidR="00A15C07" w:rsidRDefault="00A15C07" w:rsidP="00225914">
            <w:pPr>
              <w:rPr>
                <w:sz w:val="20"/>
                <w:szCs w:val="20"/>
              </w:rPr>
            </w:pPr>
          </w:p>
          <w:p w14:paraId="08DD0680" w14:textId="77777777" w:rsidR="00A15C07" w:rsidRDefault="00A15C07" w:rsidP="00225914">
            <w:pPr>
              <w:rPr>
                <w:sz w:val="20"/>
                <w:szCs w:val="20"/>
              </w:rPr>
            </w:pPr>
          </w:p>
          <w:p w14:paraId="224F1872" w14:textId="77777777" w:rsidR="00A15C07" w:rsidRDefault="00A15C07" w:rsidP="00225914">
            <w:pPr>
              <w:rPr>
                <w:sz w:val="20"/>
                <w:szCs w:val="20"/>
              </w:rPr>
            </w:pPr>
          </w:p>
          <w:p w14:paraId="4F698CE1" w14:textId="77777777" w:rsidR="00A15C07" w:rsidRDefault="00A15C07" w:rsidP="00225914">
            <w:pPr>
              <w:rPr>
                <w:sz w:val="20"/>
                <w:szCs w:val="20"/>
              </w:rPr>
            </w:pPr>
          </w:p>
          <w:p w14:paraId="1F4E67CF" w14:textId="77777777" w:rsidR="00A15C07" w:rsidRDefault="00A15C07" w:rsidP="00225914">
            <w:pPr>
              <w:rPr>
                <w:sz w:val="20"/>
                <w:szCs w:val="20"/>
              </w:rPr>
            </w:pPr>
          </w:p>
          <w:p w14:paraId="1DF14266" w14:textId="77777777" w:rsidR="00A15C07" w:rsidRDefault="00A15C07" w:rsidP="00225914">
            <w:pPr>
              <w:rPr>
                <w:sz w:val="20"/>
                <w:szCs w:val="20"/>
              </w:rPr>
            </w:pPr>
          </w:p>
          <w:p w14:paraId="4B8D007F" w14:textId="77777777" w:rsidR="00A15C07" w:rsidRDefault="00A15C07" w:rsidP="00225914">
            <w:pPr>
              <w:rPr>
                <w:sz w:val="20"/>
                <w:szCs w:val="20"/>
              </w:rPr>
            </w:pPr>
          </w:p>
          <w:p w14:paraId="7B58DFE0" w14:textId="77777777" w:rsidR="00A15C07" w:rsidRDefault="00A15C07" w:rsidP="00225914">
            <w:pPr>
              <w:rPr>
                <w:sz w:val="20"/>
                <w:szCs w:val="20"/>
              </w:rPr>
            </w:pPr>
          </w:p>
          <w:p w14:paraId="1B91891E" w14:textId="77777777" w:rsidR="00A15C07" w:rsidRDefault="00A15C07" w:rsidP="00225914">
            <w:pPr>
              <w:rPr>
                <w:sz w:val="20"/>
                <w:szCs w:val="20"/>
              </w:rPr>
            </w:pPr>
          </w:p>
          <w:p w14:paraId="3945F760" w14:textId="77777777" w:rsidR="00A15C07" w:rsidRDefault="00A15C07" w:rsidP="00225914">
            <w:pPr>
              <w:rPr>
                <w:sz w:val="20"/>
                <w:szCs w:val="20"/>
              </w:rPr>
            </w:pPr>
          </w:p>
          <w:p w14:paraId="4C2FEF8C" w14:textId="77777777" w:rsidR="00A15C07" w:rsidRDefault="00A15C07" w:rsidP="00225914">
            <w:pPr>
              <w:rPr>
                <w:sz w:val="20"/>
                <w:szCs w:val="20"/>
              </w:rPr>
            </w:pPr>
          </w:p>
          <w:p w14:paraId="6605A73F" w14:textId="77777777" w:rsidR="00A15C07" w:rsidRDefault="00A15C07" w:rsidP="00225914">
            <w:pPr>
              <w:rPr>
                <w:sz w:val="20"/>
                <w:szCs w:val="20"/>
              </w:rPr>
            </w:pPr>
          </w:p>
          <w:p w14:paraId="01EE107B" w14:textId="77777777" w:rsidR="00A15C07" w:rsidRDefault="00A15C07" w:rsidP="00225914">
            <w:pPr>
              <w:rPr>
                <w:sz w:val="20"/>
                <w:szCs w:val="20"/>
              </w:rPr>
            </w:pPr>
          </w:p>
          <w:p w14:paraId="480C78E2" w14:textId="77777777" w:rsidR="00A15C07" w:rsidRPr="002602AA" w:rsidRDefault="00A15C07" w:rsidP="00D638D8">
            <w:pPr>
              <w:rPr>
                <w:sz w:val="20"/>
                <w:szCs w:val="20"/>
              </w:rPr>
            </w:pPr>
          </w:p>
        </w:tc>
      </w:tr>
      <w:tr w:rsidR="0006610E" w:rsidRPr="002602AA" w14:paraId="4454778A" w14:textId="77777777" w:rsidTr="003A4DF5">
        <w:tc>
          <w:tcPr>
            <w:tcW w:w="1486" w:type="dxa"/>
            <w:gridSpan w:val="2"/>
          </w:tcPr>
          <w:p w14:paraId="491A55A3" w14:textId="77777777" w:rsidR="0006610E" w:rsidRPr="009B62AB" w:rsidRDefault="0006610E">
            <w:pPr>
              <w:rPr>
                <w:sz w:val="20"/>
                <w:szCs w:val="20"/>
              </w:rPr>
            </w:pPr>
          </w:p>
        </w:tc>
        <w:tc>
          <w:tcPr>
            <w:tcW w:w="6623" w:type="dxa"/>
            <w:gridSpan w:val="2"/>
          </w:tcPr>
          <w:p w14:paraId="4077BF6F" w14:textId="79CAB9D5" w:rsidR="005311F5" w:rsidRDefault="00D638D8" w:rsidP="00225914">
            <w:pPr>
              <w:jc w:val="both"/>
            </w:pPr>
            <w:r>
              <w:t>P</w:t>
            </w:r>
            <w:r w:rsidR="005311F5" w:rsidRPr="00A9203E">
              <w:t>er 12 (dvylikos) mėnesių laikotarpį nuo lic</w:t>
            </w:r>
            <w:r w:rsidR="005311F5">
              <w:t>encijos galiojimo pabaigos</w:t>
            </w:r>
            <w:r w:rsidR="005311F5" w:rsidRPr="00A9203E">
              <w:t xml:space="preserve"> turi būti pateikti įrodymai dėl</w:t>
            </w:r>
            <w:r w:rsidR="005311F5">
              <w:t xml:space="preserve"> </w:t>
            </w:r>
            <w:r w:rsidR="005311F5" w:rsidRPr="004D5DD1">
              <w:t>produktų nuvežimo į paskirties</w:t>
            </w:r>
            <w:r w:rsidR="005311F5">
              <w:t xml:space="preserve"> vietą.</w:t>
            </w:r>
          </w:p>
          <w:p w14:paraId="4CF7CC95" w14:textId="77777777" w:rsidR="005311F5" w:rsidRPr="00C665D0" w:rsidRDefault="005311F5" w:rsidP="00225914">
            <w:pPr>
              <w:jc w:val="both"/>
            </w:pPr>
            <w:r>
              <w:t>Jeigu per nustatytą 12 (dvylikos) mėnesių laikotarpį nepateikiami dokumentai, patvirtinantys, kad produktas pateko į importuojančios šalies rinką, garantija grąžinama tokiu dydžiu:</w:t>
            </w:r>
          </w:p>
          <w:p w14:paraId="59704000" w14:textId="77777777" w:rsidR="0006610E" w:rsidRPr="00C665D0" w:rsidRDefault="0006610E" w:rsidP="002B28B4">
            <w:pPr>
              <w:numPr>
                <w:ilvl w:val="2"/>
                <w:numId w:val="45"/>
              </w:numPr>
              <w:tabs>
                <w:tab w:val="clear" w:pos="2160"/>
                <w:tab w:val="num" w:pos="391"/>
              </w:tabs>
              <w:autoSpaceDE w:val="0"/>
              <w:autoSpaceDN w:val="0"/>
              <w:adjustRightInd w:val="0"/>
              <w:ind w:left="391"/>
              <w:jc w:val="both"/>
              <w:rPr>
                <w:lang w:eastAsia="en-US"/>
              </w:rPr>
            </w:pPr>
            <w:r w:rsidRPr="00C665D0">
              <w:rPr>
                <w:lang w:eastAsia="en-US"/>
              </w:rPr>
              <w:t>0-12 mėn. – 100 proc.;</w:t>
            </w:r>
          </w:p>
          <w:p w14:paraId="425431F7" w14:textId="77777777" w:rsidR="0006610E" w:rsidRPr="00C665D0" w:rsidRDefault="0006610E" w:rsidP="002B28B4">
            <w:pPr>
              <w:numPr>
                <w:ilvl w:val="2"/>
                <w:numId w:val="45"/>
              </w:numPr>
              <w:tabs>
                <w:tab w:val="clear" w:pos="2160"/>
                <w:tab w:val="num" w:pos="391"/>
              </w:tabs>
              <w:autoSpaceDE w:val="0"/>
              <w:autoSpaceDN w:val="0"/>
              <w:adjustRightInd w:val="0"/>
              <w:ind w:left="391"/>
              <w:jc w:val="both"/>
              <w:rPr>
                <w:lang w:eastAsia="en-US"/>
              </w:rPr>
            </w:pPr>
            <w:r w:rsidRPr="00C665D0">
              <w:rPr>
                <w:lang w:eastAsia="en-US"/>
              </w:rPr>
              <w:lastRenderedPageBreak/>
              <w:t>1</w:t>
            </w:r>
            <w:r w:rsidR="009E42DA" w:rsidRPr="00C665D0">
              <w:rPr>
                <w:lang w:eastAsia="en-US"/>
              </w:rPr>
              <w:t>2 mėn.</w:t>
            </w:r>
            <w:r w:rsidRPr="00C665D0">
              <w:rPr>
                <w:lang w:eastAsia="en-US"/>
              </w:rPr>
              <w:t xml:space="preserve"> –</w:t>
            </w:r>
            <w:r w:rsidR="009E42DA" w:rsidRPr="00C665D0">
              <w:rPr>
                <w:lang w:eastAsia="en-US"/>
              </w:rPr>
              <w:t xml:space="preserve"> 730 kalendorinių dienų</w:t>
            </w:r>
            <w:r w:rsidRPr="00C665D0">
              <w:rPr>
                <w:lang w:eastAsia="en-US"/>
              </w:rPr>
              <w:t xml:space="preserve"> – 85 proc.;</w:t>
            </w:r>
          </w:p>
          <w:p w14:paraId="330DB523" w14:textId="77777777" w:rsidR="0006610E" w:rsidRPr="009B62AB" w:rsidRDefault="0006610E" w:rsidP="005C57BE">
            <w:pPr>
              <w:numPr>
                <w:ilvl w:val="2"/>
                <w:numId w:val="45"/>
              </w:numPr>
              <w:tabs>
                <w:tab w:val="clear" w:pos="2160"/>
                <w:tab w:val="left" w:pos="405"/>
              </w:tabs>
              <w:autoSpaceDE w:val="0"/>
              <w:autoSpaceDN w:val="0"/>
              <w:adjustRightInd w:val="0"/>
              <w:ind w:left="0" w:firstLine="31"/>
              <w:jc w:val="both"/>
            </w:pPr>
            <w:r w:rsidRPr="00321F12">
              <w:rPr>
                <w:lang w:eastAsia="en-US"/>
              </w:rPr>
              <w:t xml:space="preserve">daugiau nei </w:t>
            </w:r>
            <w:r w:rsidR="009E42DA" w:rsidRPr="00321F12">
              <w:rPr>
                <w:lang w:eastAsia="en-US"/>
              </w:rPr>
              <w:t xml:space="preserve">730 </w:t>
            </w:r>
            <w:r w:rsidR="00A76876" w:rsidRPr="00321F12">
              <w:rPr>
                <w:lang w:eastAsia="en-US"/>
              </w:rPr>
              <w:t>kalendorinių dienų</w:t>
            </w:r>
            <w:r w:rsidRPr="00321F12">
              <w:rPr>
                <w:lang w:eastAsia="en-US"/>
              </w:rPr>
              <w:t xml:space="preserve"> – 0 </w:t>
            </w:r>
            <w:proofErr w:type="spellStart"/>
            <w:r w:rsidRPr="00321F12">
              <w:rPr>
                <w:lang w:eastAsia="en-US"/>
              </w:rPr>
              <w:t>proc</w:t>
            </w:r>
            <w:proofErr w:type="spellEnd"/>
            <w:r w:rsidR="005C6EA2" w:rsidRPr="00321F12">
              <w:rPr>
                <w:lang w:eastAsia="en-US"/>
              </w:rPr>
              <w:t xml:space="preserve"> (užstatams, pateiktiems iki 2014 m. rugs</w:t>
            </w:r>
            <w:r w:rsidR="005C6EA2" w:rsidRPr="009B62AB">
              <w:rPr>
                <w:lang w:eastAsia="en-US"/>
              </w:rPr>
              <w:t>ėjo 3 d.)</w:t>
            </w:r>
            <w:r w:rsidRPr="009B62AB">
              <w:rPr>
                <w:lang w:eastAsia="en-US"/>
              </w:rPr>
              <w:t>.</w:t>
            </w:r>
          </w:p>
        </w:tc>
        <w:tc>
          <w:tcPr>
            <w:tcW w:w="1961" w:type="dxa"/>
          </w:tcPr>
          <w:p w14:paraId="2FEAC27A" w14:textId="505DC15E" w:rsidR="0006610E" w:rsidRDefault="0006610E" w:rsidP="00225914">
            <w:pPr>
              <w:rPr>
                <w:sz w:val="20"/>
                <w:szCs w:val="20"/>
              </w:rPr>
            </w:pPr>
          </w:p>
          <w:p w14:paraId="5C339617" w14:textId="77777777" w:rsidR="00D638D8" w:rsidRDefault="00D638D8" w:rsidP="00225914">
            <w:pPr>
              <w:rPr>
                <w:sz w:val="20"/>
                <w:szCs w:val="20"/>
              </w:rPr>
            </w:pPr>
          </w:p>
          <w:p w14:paraId="4211CD0B" w14:textId="77777777" w:rsidR="00D638D8" w:rsidRDefault="00D638D8" w:rsidP="00225914">
            <w:pPr>
              <w:rPr>
                <w:sz w:val="20"/>
                <w:szCs w:val="20"/>
              </w:rPr>
            </w:pPr>
          </w:p>
          <w:p w14:paraId="3FF3ECEC" w14:textId="77777777" w:rsidR="00D638D8" w:rsidRDefault="00D638D8" w:rsidP="00225914">
            <w:pPr>
              <w:rPr>
                <w:sz w:val="20"/>
                <w:szCs w:val="20"/>
              </w:rPr>
            </w:pPr>
          </w:p>
          <w:p w14:paraId="0BD4EFFB" w14:textId="77777777" w:rsidR="00D638D8" w:rsidRDefault="0046197F" w:rsidP="00D638D8">
            <w:pPr>
              <w:rPr>
                <w:sz w:val="20"/>
                <w:szCs w:val="20"/>
              </w:rPr>
            </w:pPr>
            <w:r>
              <w:rPr>
                <w:sz w:val="20"/>
                <w:szCs w:val="20"/>
              </w:rPr>
              <w:t>R612/2009 33 str. ir 1</w:t>
            </w:r>
            <w:r w:rsidR="00D638D8">
              <w:rPr>
                <w:sz w:val="20"/>
                <w:szCs w:val="20"/>
              </w:rPr>
              <w:t xml:space="preserve">7 str. </w:t>
            </w:r>
          </w:p>
          <w:p w14:paraId="03072649" w14:textId="77777777" w:rsidR="00D638D8" w:rsidRPr="002602AA" w:rsidRDefault="00D638D8" w:rsidP="00225914">
            <w:pPr>
              <w:rPr>
                <w:sz w:val="20"/>
                <w:szCs w:val="20"/>
              </w:rPr>
            </w:pPr>
          </w:p>
        </w:tc>
      </w:tr>
      <w:tr w:rsidR="0006610E" w:rsidRPr="002602AA" w14:paraId="44669885" w14:textId="77777777" w:rsidTr="003A4DF5">
        <w:tc>
          <w:tcPr>
            <w:tcW w:w="1486" w:type="dxa"/>
            <w:gridSpan w:val="2"/>
          </w:tcPr>
          <w:p w14:paraId="777ACBBD" w14:textId="77777777" w:rsidR="0006610E" w:rsidRPr="002602AA" w:rsidRDefault="0006610E">
            <w:pPr>
              <w:rPr>
                <w:sz w:val="20"/>
                <w:szCs w:val="20"/>
              </w:rPr>
            </w:pPr>
          </w:p>
        </w:tc>
        <w:tc>
          <w:tcPr>
            <w:tcW w:w="6623" w:type="dxa"/>
            <w:gridSpan w:val="2"/>
          </w:tcPr>
          <w:p w14:paraId="3CE70400" w14:textId="5DC61D87" w:rsidR="0057730E" w:rsidRDefault="00605981" w:rsidP="0071416C">
            <w:pPr>
              <w:tabs>
                <w:tab w:val="left" w:pos="0"/>
              </w:tabs>
              <w:jc w:val="both"/>
            </w:pPr>
            <w:r w:rsidRPr="009B62AB">
              <w:t>Jei per 12 mėnesių nepateikiami dokumentai dėl produktų pristatymo į importuojančią trečiąją valstybę</w:t>
            </w:r>
            <w:r w:rsidR="005C6EA2" w:rsidRPr="009B62AB">
              <w:t xml:space="preserve"> </w:t>
            </w:r>
            <w:r w:rsidR="003E62C8" w:rsidRPr="00C665D0">
              <w:t>transporto dokumentai</w:t>
            </w:r>
            <w:r w:rsidR="002602AA" w:rsidRPr="00C665D0">
              <w:t>,</w:t>
            </w:r>
            <w:r w:rsidRPr="00C665D0">
              <w:t xml:space="preserve"> tai garantija sumažinama už kiekvieną pradelstą kalendorinę dieną, taikant formulę 0,2</w:t>
            </w:r>
            <w:r w:rsidR="002602AA" w:rsidRPr="00C665D0">
              <w:t xml:space="preserve"> </w:t>
            </w:r>
            <w:r w:rsidRPr="00C665D0">
              <w:t>/</w:t>
            </w:r>
            <w:r w:rsidR="002602AA" w:rsidRPr="00C665D0">
              <w:t xml:space="preserve"> </w:t>
            </w:r>
            <w:r w:rsidRPr="00C665D0">
              <w:t>nustatytas terminas dienomis (</w:t>
            </w:r>
            <w:r w:rsidR="0057730E" w:rsidRPr="00C665D0">
              <w:t>užstatams, pateiktiems nuo 2014 m. rugsėjo 4 d.).</w:t>
            </w:r>
          </w:p>
          <w:p w14:paraId="1467B051" w14:textId="77777777" w:rsidR="00884153" w:rsidRPr="00C665D0" w:rsidRDefault="00884153" w:rsidP="0071416C">
            <w:pPr>
              <w:tabs>
                <w:tab w:val="left" w:pos="0"/>
              </w:tabs>
              <w:jc w:val="both"/>
            </w:pPr>
          </w:p>
          <w:p w14:paraId="1C331B30" w14:textId="53C924B2" w:rsidR="005F4AA1" w:rsidRDefault="005F4AA1" w:rsidP="00225914">
            <w:pPr>
              <w:jc w:val="both"/>
            </w:pPr>
            <w:r w:rsidRPr="005C57BE">
              <w:t xml:space="preserve">Agentūra išvežimo iš Sąjungos muitų teritorijos įrodymą turi gauti per </w:t>
            </w:r>
            <w:r w:rsidR="009C3BF4" w:rsidRPr="005C57BE">
              <w:t>12 (dvylikos) mėnesių</w:t>
            </w:r>
            <w:r w:rsidR="009C3BF4" w:rsidRPr="005C57BE">
              <w:rPr>
                <w:sz w:val="16"/>
                <w:szCs w:val="16"/>
              </w:rPr>
              <w:t>*</w:t>
            </w:r>
            <w:r w:rsidR="009C3BF4" w:rsidRPr="005C57BE">
              <w:t>/</w:t>
            </w:r>
            <w:r w:rsidRPr="005C57BE">
              <w:t>180 kalendorinių dienų</w:t>
            </w:r>
            <w:r w:rsidR="009C3BF4" w:rsidRPr="005C57BE">
              <w:rPr>
                <w:sz w:val="16"/>
                <w:szCs w:val="16"/>
              </w:rPr>
              <w:t>**</w:t>
            </w:r>
            <w:r w:rsidR="009C3BF4" w:rsidRPr="005C57BE">
              <w:t xml:space="preserve"> laikotarpį</w:t>
            </w:r>
            <w:r w:rsidRPr="005C57BE">
              <w:t xml:space="preserve"> nuo licencijos galiojimo pabaigos.</w:t>
            </w:r>
            <w:r>
              <w:t xml:space="preserve"> </w:t>
            </w:r>
          </w:p>
          <w:p w14:paraId="6FA6CC43" w14:textId="47ED9C0B" w:rsidR="005F4AA1" w:rsidRDefault="005F4AA1" w:rsidP="00225914">
            <w:pPr>
              <w:jc w:val="both"/>
            </w:pPr>
            <w:r>
              <w:t xml:space="preserve">Jeigu per nustatytą </w:t>
            </w:r>
            <w:r w:rsidR="00D638D8" w:rsidRPr="003A4DF5">
              <w:t>12 (dvylikos) mėnesių</w:t>
            </w:r>
            <w:r w:rsidR="00D638D8" w:rsidRPr="003A4DF5">
              <w:rPr>
                <w:sz w:val="16"/>
                <w:szCs w:val="16"/>
              </w:rPr>
              <w:t>*</w:t>
            </w:r>
            <w:r w:rsidR="00D638D8" w:rsidRPr="003A4DF5">
              <w:t>/180 dienų</w:t>
            </w:r>
            <w:r w:rsidR="00D638D8" w:rsidRPr="003A4DF5">
              <w:rPr>
                <w:sz w:val="16"/>
                <w:szCs w:val="16"/>
              </w:rPr>
              <w:t>**</w:t>
            </w:r>
            <w:r w:rsidR="00D638D8" w:rsidRPr="003A4DF5">
              <w:t xml:space="preserve"> laikotarpį nuo licencijos ar sertifikato galiojimo pabaigos </w:t>
            </w:r>
            <w:r w:rsidR="005311F1">
              <w:t>nepateikiami įrodymai dėl produktų išvežimo iš Bendrijos muitų teritorijos, garantija grąžinama tokiu dydžiu:</w:t>
            </w:r>
          </w:p>
          <w:p w14:paraId="6CF71FA5" w14:textId="40A31FFF" w:rsidR="005311F1" w:rsidRPr="005C57BE" w:rsidRDefault="009C3BF4" w:rsidP="003A4DF5">
            <w:pPr>
              <w:pStyle w:val="ListParagraph"/>
              <w:numPr>
                <w:ilvl w:val="0"/>
                <w:numId w:val="24"/>
              </w:numPr>
              <w:jc w:val="both"/>
            </w:pPr>
            <w:r w:rsidRPr="005C57BE">
              <w:t>0-12 mėn.</w:t>
            </w:r>
            <w:r w:rsidR="00AE1E17" w:rsidRPr="005C57BE">
              <w:rPr>
                <w:sz w:val="16"/>
                <w:szCs w:val="16"/>
              </w:rPr>
              <w:t>*</w:t>
            </w:r>
            <w:r w:rsidRPr="005C57BE">
              <w:t>/</w:t>
            </w:r>
            <w:r w:rsidR="00AE1E17" w:rsidRPr="005C57BE">
              <w:t>0-180</w:t>
            </w:r>
            <w:r w:rsidR="005311F1" w:rsidRPr="005C57BE">
              <w:t xml:space="preserve"> kalendorinių dienų</w:t>
            </w:r>
            <w:r w:rsidR="00AE1E17" w:rsidRPr="005C57BE">
              <w:rPr>
                <w:sz w:val="16"/>
                <w:szCs w:val="16"/>
              </w:rPr>
              <w:t>**</w:t>
            </w:r>
            <w:r w:rsidR="005311F1" w:rsidRPr="005C57BE">
              <w:t xml:space="preserve"> – 100 proc.;</w:t>
            </w:r>
          </w:p>
          <w:p w14:paraId="5F860024" w14:textId="4340BC56" w:rsidR="005311F1" w:rsidRPr="005C57BE" w:rsidRDefault="009C3BF4" w:rsidP="003A4DF5">
            <w:pPr>
              <w:pStyle w:val="ListParagraph"/>
              <w:numPr>
                <w:ilvl w:val="0"/>
                <w:numId w:val="24"/>
              </w:numPr>
              <w:jc w:val="both"/>
            </w:pPr>
            <w:r w:rsidRPr="005C57BE">
              <w:t>12-24 mėn.</w:t>
            </w:r>
            <w:r w:rsidR="00AE1E17" w:rsidRPr="005C57BE">
              <w:rPr>
                <w:sz w:val="16"/>
                <w:szCs w:val="16"/>
              </w:rPr>
              <w:t>*</w:t>
            </w:r>
            <w:r w:rsidRPr="005C57BE">
              <w:t>/</w:t>
            </w:r>
            <w:r w:rsidR="005311F1" w:rsidRPr="005C57BE">
              <w:t>730 kalendorinių dienų</w:t>
            </w:r>
            <w:r w:rsidR="00AE1E17" w:rsidRPr="005C57BE">
              <w:rPr>
                <w:sz w:val="16"/>
                <w:szCs w:val="16"/>
              </w:rPr>
              <w:t>**</w:t>
            </w:r>
            <w:r w:rsidR="005311F1" w:rsidRPr="005C57BE">
              <w:t xml:space="preserve"> – 85 proc.;</w:t>
            </w:r>
          </w:p>
          <w:p w14:paraId="32C04104" w14:textId="0A8133BF" w:rsidR="005311F1" w:rsidRPr="005C57BE" w:rsidRDefault="005311F1" w:rsidP="003A4DF5">
            <w:pPr>
              <w:pStyle w:val="ListParagraph"/>
              <w:numPr>
                <w:ilvl w:val="0"/>
                <w:numId w:val="24"/>
              </w:numPr>
              <w:jc w:val="both"/>
            </w:pPr>
            <w:r w:rsidRPr="005C57BE">
              <w:t>Daugiau nei</w:t>
            </w:r>
            <w:r w:rsidR="009C3BF4" w:rsidRPr="005C57BE">
              <w:t xml:space="preserve"> 24 mėn.</w:t>
            </w:r>
            <w:r w:rsidR="00AE1E17" w:rsidRPr="005C57BE">
              <w:rPr>
                <w:sz w:val="16"/>
                <w:szCs w:val="16"/>
              </w:rPr>
              <w:t>*</w:t>
            </w:r>
            <w:r w:rsidR="009C3BF4" w:rsidRPr="005C57BE">
              <w:t>/</w:t>
            </w:r>
            <w:r w:rsidRPr="005C57BE">
              <w:t>730 kalendorinių dienų</w:t>
            </w:r>
            <w:r w:rsidR="00AE1E17" w:rsidRPr="005C57BE">
              <w:rPr>
                <w:sz w:val="16"/>
                <w:szCs w:val="16"/>
              </w:rPr>
              <w:t>**</w:t>
            </w:r>
            <w:r w:rsidRPr="005C57BE">
              <w:t xml:space="preserve"> – 0 proc.</w:t>
            </w:r>
          </w:p>
          <w:p w14:paraId="761F6117" w14:textId="77777777" w:rsidR="00AB214B" w:rsidRPr="005C57BE" w:rsidRDefault="00AB214B" w:rsidP="005C57BE">
            <w:pPr>
              <w:autoSpaceDE w:val="0"/>
              <w:autoSpaceDN w:val="0"/>
              <w:adjustRightInd w:val="0"/>
              <w:ind w:left="360"/>
              <w:jc w:val="both"/>
              <w:rPr>
                <w:sz w:val="18"/>
                <w:szCs w:val="18"/>
              </w:rPr>
            </w:pPr>
            <w:r w:rsidRPr="005C57BE">
              <w:rPr>
                <w:sz w:val="18"/>
                <w:szCs w:val="18"/>
              </w:rPr>
              <w:t>*Taikoma licencijoms išduotoms iki 2016 m. lapkričio 5 d.</w:t>
            </w:r>
          </w:p>
          <w:p w14:paraId="19AAD179" w14:textId="2CDCA5BE" w:rsidR="00AB214B" w:rsidRPr="00AB214B" w:rsidRDefault="00AB214B" w:rsidP="005C57BE">
            <w:pPr>
              <w:ind w:firstLine="405"/>
              <w:jc w:val="both"/>
              <w:rPr>
                <w:highlight w:val="yellow"/>
              </w:rPr>
            </w:pPr>
            <w:r w:rsidRPr="00DF6610">
              <w:rPr>
                <w:sz w:val="18"/>
                <w:szCs w:val="18"/>
              </w:rPr>
              <w:t>**Taikoma licencijoms išduotoms nuo 2016 m. lapkričio 6 d.</w:t>
            </w:r>
          </w:p>
          <w:p w14:paraId="148B0B6D" w14:textId="77777777" w:rsidR="005F4AA1" w:rsidRPr="003A4DF5" w:rsidRDefault="00E31059" w:rsidP="00225914">
            <w:pPr>
              <w:jc w:val="both"/>
            </w:pPr>
            <w:r w:rsidRPr="00D72145">
              <w:t xml:space="preserve">Jei aukščiau nurodytų laikotarpių neįmanoma laikytis dėl techninių problemų, licencijas išduodanti įstaiga, gavusi licencijos turėtojo prašymą ir įrodymus, tuos laikotarpius gali, prireikus </w:t>
            </w:r>
            <w:proofErr w:type="spellStart"/>
            <w:r w:rsidRPr="00D72145">
              <w:rPr>
                <w:i/>
              </w:rPr>
              <w:t>ex</w:t>
            </w:r>
            <w:proofErr w:type="spellEnd"/>
            <w:r w:rsidRPr="00D72145">
              <w:rPr>
                <w:i/>
              </w:rPr>
              <w:t xml:space="preserve"> </w:t>
            </w:r>
            <w:proofErr w:type="spellStart"/>
            <w:r w:rsidRPr="00D72145">
              <w:rPr>
                <w:i/>
              </w:rPr>
              <w:t>post</w:t>
            </w:r>
            <w:proofErr w:type="spellEnd"/>
            <w:r w:rsidRPr="00D72145">
              <w:t>, pratęsti iki ne daugiau kaip 730 kalendorinių dienų, atsižvelgiant į Deleguotojo reglamento (ES) Nr.</w:t>
            </w:r>
            <w:r>
              <w:t xml:space="preserve"> 907/2014 23 straipsnio 4 dalį.</w:t>
            </w:r>
          </w:p>
          <w:p w14:paraId="35420753" w14:textId="77777777" w:rsidR="009C3BF4" w:rsidRPr="003A4DF5" w:rsidRDefault="009C3BF4" w:rsidP="00225914">
            <w:pPr>
              <w:jc w:val="both"/>
              <w:rPr>
                <w:highlight w:val="yellow"/>
              </w:rPr>
            </w:pPr>
          </w:p>
        </w:tc>
        <w:tc>
          <w:tcPr>
            <w:tcW w:w="1961" w:type="dxa"/>
          </w:tcPr>
          <w:p w14:paraId="411FD3DE" w14:textId="77777777" w:rsidR="0057730E" w:rsidRPr="002602AA" w:rsidRDefault="0057730E" w:rsidP="0057730E">
            <w:pPr>
              <w:rPr>
                <w:sz w:val="20"/>
                <w:szCs w:val="20"/>
              </w:rPr>
            </w:pPr>
            <w:r w:rsidRPr="002602AA">
              <w:rPr>
                <w:sz w:val="20"/>
                <w:szCs w:val="20"/>
              </w:rPr>
              <w:t>R907/2014 23 str.</w:t>
            </w:r>
          </w:p>
          <w:p w14:paraId="7D0FC7E2" w14:textId="77777777" w:rsidR="0006610E" w:rsidRDefault="0006610E" w:rsidP="00225914">
            <w:pPr>
              <w:rPr>
                <w:sz w:val="20"/>
                <w:szCs w:val="20"/>
              </w:rPr>
            </w:pPr>
          </w:p>
          <w:p w14:paraId="617419F1" w14:textId="77777777" w:rsidR="00D638D8" w:rsidRDefault="00D638D8" w:rsidP="00225914">
            <w:pPr>
              <w:rPr>
                <w:sz w:val="20"/>
                <w:szCs w:val="20"/>
              </w:rPr>
            </w:pPr>
          </w:p>
          <w:p w14:paraId="3E1421AB" w14:textId="77777777" w:rsidR="00D638D8" w:rsidRDefault="00D638D8" w:rsidP="00225914">
            <w:pPr>
              <w:rPr>
                <w:sz w:val="20"/>
                <w:szCs w:val="20"/>
              </w:rPr>
            </w:pPr>
          </w:p>
          <w:p w14:paraId="255C8546" w14:textId="77777777" w:rsidR="00D638D8" w:rsidRDefault="00D638D8" w:rsidP="00225914">
            <w:pPr>
              <w:rPr>
                <w:sz w:val="20"/>
                <w:szCs w:val="20"/>
              </w:rPr>
            </w:pPr>
          </w:p>
          <w:p w14:paraId="306F1703" w14:textId="77777777" w:rsidR="00D638D8" w:rsidRDefault="00D638D8" w:rsidP="00225914">
            <w:pPr>
              <w:rPr>
                <w:sz w:val="20"/>
                <w:szCs w:val="20"/>
              </w:rPr>
            </w:pPr>
          </w:p>
          <w:p w14:paraId="0C34438B" w14:textId="77777777" w:rsidR="007528F9" w:rsidRDefault="007528F9" w:rsidP="00D638D8">
            <w:pPr>
              <w:rPr>
                <w:sz w:val="20"/>
                <w:szCs w:val="20"/>
              </w:rPr>
            </w:pPr>
          </w:p>
          <w:p w14:paraId="30D2A9E1" w14:textId="5035ED40" w:rsidR="00D638D8" w:rsidRDefault="00D638D8" w:rsidP="00D638D8">
            <w:pPr>
              <w:rPr>
                <w:sz w:val="20"/>
                <w:szCs w:val="20"/>
              </w:rPr>
            </w:pPr>
            <w:r>
              <w:rPr>
                <w:sz w:val="20"/>
                <w:szCs w:val="20"/>
              </w:rPr>
              <w:t xml:space="preserve">R2016/1239 14 str. </w:t>
            </w:r>
          </w:p>
          <w:p w14:paraId="1CCBE3C6" w14:textId="77777777" w:rsidR="00D638D8" w:rsidRDefault="00D638D8" w:rsidP="00D638D8">
            <w:pPr>
              <w:rPr>
                <w:sz w:val="20"/>
                <w:szCs w:val="20"/>
              </w:rPr>
            </w:pPr>
            <w:r>
              <w:rPr>
                <w:sz w:val="20"/>
                <w:szCs w:val="20"/>
              </w:rPr>
              <w:t>6 d.</w:t>
            </w:r>
          </w:p>
          <w:p w14:paraId="54EDDDE6" w14:textId="77777777" w:rsidR="00D638D8" w:rsidRPr="002602AA" w:rsidRDefault="00D638D8" w:rsidP="00225914">
            <w:pPr>
              <w:rPr>
                <w:sz w:val="20"/>
                <w:szCs w:val="20"/>
              </w:rPr>
            </w:pPr>
          </w:p>
        </w:tc>
      </w:tr>
      <w:tr w:rsidR="003D4CA3" w:rsidRPr="002602AA" w14:paraId="6A2FE7DE" w14:textId="77777777" w:rsidTr="003A4DF5">
        <w:tc>
          <w:tcPr>
            <w:tcW w:w="1486" w:type="dxa"/>
            <w:gridSpan w:val="2"/>
          </w:tcPr>
          <w:p w14:paraId="2EF60999" w14:textId="77777777" w:rsidR="003D4CA3" w:rsidRPr="00E46AA4" w:rsidRDefault="003D4CA3">
            <w:pPr>
              <w:rPr>
                <w:sz w:val="20"/>
                <w:szCs w:val="20"/>
              </w:rPr>
            </w:pPr>
          </w:p>
        </w:tc>
        <w:tc>
          <w:tcPr>
            <w:tcW w:w="6623" w:type="dxa"/>
            <w:gridSpan w:val="2"/>
          </w:tcPr>
          <w:p w14:paraId="2FDAFFE9" w14:textId="497E04DE" w:rsidR="00152EA5" w:rsidRPr="00AB4549" w:rsidRDefault="003D4CA3" w:rsidP="00225914">
            <w:pPr>
              <w:jc w:val="both"/>
            </w:pPr>
            <w:r w:rsidRPr="00AB4549">
              <w:t>Jei pateikiami dokumentai, įrodantys, kad produktai iš Bendrijos muitų teritorijos buvo išvežti praėjus daugiau nei 60</w:t>
            </w:r>
            <w:r w:rsidR="00E4306C" w:rsidRPr="003A4DF5">
              <w:rPr>
                <w:sz w:val="16"/>
                <w:szCs w:val="16"/>
              </w:rPr>
              <w:t>*</w:t>
            </w:r>
            <w:r w:rsidR="00E4306C" w:rsidRPr="003A4DF5">
              <w:t>/150</w:t>
            </w:r>
            <w:r w:rsidR="00436762" w:rsidRPr="003A4DF5">
              <w:rPr>
                <w:sz w:val="16"/>
                <w:szCs w:val="16"/>
              </w:rPr>
              <w:t>**</w:t>
            </w:r>
            <w:r w:rsidRPr="00E46AA4">
              <w:t xml:space="preserve"> dienų nuo </w:t>
            </w:r>
            <w:r w:rsidR="00A663C5" w:rsidRPr="00AB4549">
              <w:t>licencijos galiojimo pabaigos</w:t>
            </w:r>
            <w:r w:rsidR="00152EA5" w:rsidRPr="00AB4549">
              <w:t xml:space="preserve"> turi būti nusavinta:</w:t>
            </w:r>
          </w:p>
          <w:p w14:paraId="7F985280" w14:textId="77777777" w:rsidR="003D4CA3" w:rsidRPr="005311F1" w:rsidRDefault="003D4CA3" w:rsidP="00152EA5">
            <w:pPr>
              <w:numPr>
                <w:ilvl w:val="0"/>
                <w:numId w:val="24"/>
              </w:numPr>
              <w:tabs>
                <w:tab w:val="clear" w:pos="720"/>
                <w:tab w:val="left" w:pos="366"/>
              </w:tabs>
              <w:ind w:left="0" w:firstLine="82"/>
              <w:jc w:val="both"/>
            </w:pPr>
            <w:r w:rsidRPr="00793907">
              <w:t xml:space="preserve"> 15 proc. garantijos ir už kiekvieną uždelstą dieną 5 proc. nuo sumos, kuri liko atskaičius 15 proc.</w:t>
            </w:r>
            <w:r w:rsidR="00152EA5" w:rsidRPr="00793907">
              <w:t xml:space="preserve"> </w:t>
            </w:r>
            <w:r w:rsidR="00995368" w:rsidRPr="00793907">
              <w:t>(užstatams</w:t>
            </w:r>
            <w:r w:rsidR="00152EA5" w:rsidRPr="00793907">
              <w:t>,</w:t>
            </w:r>
            <w:r w:rsidR="00995368" w:rsidRPr="00793907">
              <w:t xml:space="preserve"> pateiktiems iki 2014 m. rugsėjo 3</w:t>
            </w:r>
            <w:r w:rsidR="002602AA" w:rsidRPr="005311F1">
              <w:t> </w:t>
            </w:r>
            <w:r w:rsidR="00995368" w:rsidRPr="005311F1">
              <w:t>d.)</w:t>
            </w:r>
            <w:r w:rsidR="00152EA5" w:rsidRPr="005311F1">
              <w:t>;</w:t>
            </w:r>
          </w:p>
          <w:p w14:paraId="11A1F5EF" w14:textId="77777777" w:rsidR="00995368" w:rsidRPr="00E46AA4" w:rsidRDefault="00995368" w:rsidP="0071416C">
            <w:pPr>
              <w:numPr>
                <w:ilvl w:val="0"/>
                <w:numId w:val="24"/>
              </w:numPr>
              <w:tabs>
                <w:tab w:val="clear" w:pos="720"/>
                <w:tab w:val="left" w:pos="366"/>
              </w:tabs>
              <w:ind w:left="0" w:firstLine="0"/>
              <w:jc w:val="both"/>
            </w:pPr>
            <w:r w:rsidRPr="00D638D8">
              <w:t>10 proc. garantijos ir už kiekvieną uždelstą dieną 5 proc. nuo sumos, kuri liko atskaičius 10 proc.</w:t>
            </w:r>
            <w:r w:rsidR="00152EA5" w:rsidRPr="00E46AA4">
              <w:t xml:space="preserve"> </w:t>
            </w:r>
            <w:r w:rsidRPr="00E46AA4">
              <w:t>(užstatams</w:t>
            </w:r>
            <w:r w:rsidR="00152EA5" w:rsidRPr="00E46AA4">
              <w:t>,</w:t>
            </w:r>
            <w:r w:rsidRPr="00E46AA4">
              <w:t xml:space="preserve"> pateiktiems nuo 2014 m. rugsėjo 4</w:t>
            </w:r>
            <w:r w:rsidR="002602AA" w:rsidRPr="00E46AA4">
              <w:t> </w:t>
            </w:r>
            <w:r w:rsidRPr="00E46AA4">
              <w:t>d.)</w:t>
            </w:r>
            <w:r w:rsidR="00152EA5" w:rsidRPr="00E46AA4">
              <w:t>.</w:t>
            </w:r>
          </w:p>
          <w:p w14:paraId="0D648800" w14:textId="77777777" w:rsidR="003D4CA3" w:rsidRPr="00E46AA4" w:rsidRDefault="003D4CA3" w:rsidP="00225914">
            <w:pPr>
              <w:jc w:val="both"/>
            </w:pPr>
            <w:r w:rsidRPr="00E46AA4">
              <w:t>Jei pateikiami dokumentai, įrodantys kad praėjus daugiau nei 30 dienų nuo eksporto deklaracijos priėmimo dienos produktai buvo pristatyti į muitinės prižiūrimas patalpas tam, kad būtų tiekiami kaip maisto produktai Bendrijos teritorijoje, garantijos turi būti nusavinta 15 proc., ir už kiekvieną pradelstą dieną 10 proc., nuo sumos, kuri liko atskaičius 15 proc.</w:t>
            </w:r>
            <w:r w:rsidR="00E46AA4" w:rsidRPr="003A4DF5">
              <w:t xml:space="preserve"> (užstatams, pateiktiems iki 2014 m. rugsėjo 3 d.)</w:t>
            </w:r>
          </w:p>
          <w:p w14:paraId="64C227FD" w14:textId="77777777" w:rsidR="00676BF0" w:rsidRPr="00D638D8" w:rsidRDefault="00995368" w:rsidP="00225914">
            <w:pPr>
              <w:jc w:val="both"/>
            </w:pPr>
            <w:r w:rsidRPr="00AB4549">
              <w:t>Jei pateikiami dokumentai, įrodantys, kad produktai</w:t>
            </w:r>
            <w:r w:rsidR="00972B2E" w:rsidRPr="00AB4549">
              <w:t xml:space="preserve"> buvo importuoti į trečiąją šalį po nustatyto termino, turi būti nusavinta 10</w:t>
            </w:r>
            <w:r w:rsidRPr="00793907">
              <w:t xml:space="preserve"> proc. garantijos </w:t>
            </w:r>
            <w:r w:rsidR="00972B2E" w:rsidRPr="00793907">
              <w:t>ir už kiekvieną uždelstą dieną 2</w:t>
            </w:r>
            <w:r w:rsidRPr="00793907">
              <w:t xml:space="preserve"> proc. nu</w:t>
            </w:r>
            <w:r w:rsidR="00972B2E" w:rsidRPr="00793907">
              <w:t xml:space="preserve">o sumos, kuri liko </w:t>
            </w:r>
            <w:r w:rsidR="00972B2E" w:rsidRPr="005311F1">
              <w:t>atskaičius 10</w:t>
            </w:r>
            <w:r w:rsidRPr="005311F1">
              <w:t xml:space="preserve"> proc</w:t>
            </w:r>
            <w:r w:rsidR="00152EA5" w:rsidRPr="005311F1">
              <w:t>. (užstatams, pateiktiems nuo 2014 m. rugsėjo 4 d.)</w:t>
            </w:r>
            <w:r w:rsidRPr="00D638D8">
              <w:t>.</w:t>
            </w:r>
          </w:p>
        </w:tc>
        <w:tc>
          <w:tcPr>
            <w:tcW w:w="1961" w:type="dxa"/>
          </w:tcPr>
          <w:p w14:paraId="0784F366" w14:textId="28388C11" w:rsidR="003D4CA3" w:rsidRPr="002602AA" w:rsidRDefault="003D4CA3" w:rsidP="00225914">
            <w:pPr>
              <w:rPr>
                <w:sz w:val="20"/>
                <w:szCs w:val="20"/>
              </w:rPr>
            </w:pPr>
            <w:r w:rsidRPr="002602AA">
              <w:rPr>
                <w:sz w:val="20"/>
                <w:szCs w:val="20"/>
              </w:rPr>
              <w:t>R</w:t>
            </w:r>
            <w:r w:rsidR="00E4306C">
              <w:rPr>
                <w:sz w:val="20"/>
                <w:szCs w:val="20"/>
              </w:rPr>
              <w:t>2016</w:t>
            </w:r>
            <w:r w:rsidRPr="002602AA">
              <w:rPr>
                <w:sz w:val="20"/>
                <w:szCs w:val="20"/>
              </w:rPr>
              <w:t>/</w:t>
            </w:r>
            <w:r w:rsidR="00E4306C">
              <w:rPr>
                <w:sz w:val="20"/>
                <w:szCs w:val="20"/>
              </w:rPr>
              <w:t>1239</w:t>
            </w:r>
            <w:r w:rsidRPr="002602AA">
              <w:rPr>
                <w:sz w:val="20"/>
                <w:szCs w:val="20"/>
              </w:rPr>
              <w:t xml:space="preserve"> 1</w:t>
            </w:r>
            <w:r w:rsidR="00E4306C">
              <w:rPr>
                <w:sz w:val="20"/>
                <w:szCs w:val="20"/>
              </w:rPr>
              <w:t>4</w:t>
            </w:r>
            <w:r w:rsidRPr="002602AA">
              <w:rPr>
                <w:sz w:val="20"/>
                <w:szCs w:val="20"/>
              </w:rPr>
              <w:t xml:space="preserve"> str.</w:t>
            </w:r>
            <w:r w:rsidR="00E4306C">
              <w:rPr>
                <w:sz w:val="20"/>
                <w:szCs w:val="20"/>
              </w:rPr>
              <w:t xml:space="preserve"> 2 b d.</w:t>
            </w:r>
          </w:p>
          <w:p w14:paraId="127A4568" w14:textId="77777777" w:rsidR="005545C8" w:rsidRPr="002602AA" w:rsidRDefault="005545C8" w:rsidP="00225914">
            <w:pPr>
              <w:rPr>
                <w:sz w:val="20"/>
                <w:szCs w:val="20"/>
              </w:rPr>
            </w:pPr>
          </w:p>
          <w:p w14:paraId="020BF0C6" w14:textId="77777777" w:rsidR="005545C8" w:rsidRPr="002602AA" w:rsidRDefault="005545C8" w:rsidP="00225914">
            <w:pPr>
              <w:rPr>
                <w:sz w:val="20"/>
                <w:szCs w:val="20"/>
              </w:rPr>
            </w:pPr>
            <w:r w:rsidRPr="002602AA">
              <w:rPr>
                <w:sz w:val="20"/>
                <w:szCs w:val="20"/>
              </w:rPr>
              <w:t>R907/2014 23 str.</w:t>
            </w:r>
          </w:p>
          <w:p w14:paraId="1F20963A" w14:textId="77777777" w:rsidR="00F30FFD" w:rsidRPr="002602AA" w:rsidRDefault="00F30FFD" w:rsidP="00225914">
            <w:pPr>
              <w:rPr>
                <w:sz w:val="20"/>
                <w:szCs w:val="20"/>
              </w:rPr>
            </w:pPr>
          </w:p>
          <w:p w14:paraId="402FEEB0" w14:textId="77777777" w:rsidR="00F30FFD" w:rsidRPr="002602AA" w:rsidRDefault="00F30FFD" w:rsidP="00225914">
            <w:pPr>
              <w:rPr>
                <w:sz w:val="20"/>
                <w:szCs w:val="20"/>
              </w:rPr>
            </w:pPr>
          </w:p>
          <w:p w14:paraId="09E4A896" w14:textId="77777777" w:rsidR="00F30FFD" w:rsidRPr="002602AA" w:rsidRDefault="00F30FFD" w:rsidP="00225914">
            <w:pPr>
              <w:rPr>
                <w:sz w:val="20"/>
                <w:szCs w:val="20"/>
              </w:rPr>
            </w:pPr>
          </w:p>
          <w:p w14:paraId="24244362" w14:textId="77777777" w:rsidR="00F30FFD" w:rsidRPr="002602AA" w:rsidRDefault="00F30FFD" w:rsidP="00225914">
            <w:pPr>
              <w:rPr>
                <w:sz w:val="20"/>
                <w:szCs w:val="20"/>
              </w:rPr>
            </w:pPr>
          </w:p>
          <w:p w14:paraId="1E39C59E" w14:textId="77777777" w:rsidR="00F30FFD" w:rsidRPr="002602AA" w:rsidRDefault="00F30FFD" w:rsidP="00225914">
            <w:pPr>
              <w:rPr>
                <w:sz w:val="20"/>
                <w:szCs w:val="20"/>
              </w:rPr>
            </w:pPr>
          </w:p>
          <w:p w14:paraId="295F0F06" w14:textId="77777777" w:rsidR="00F30FFD" w:rsidRPr="002602AA" w:rsidRDefault="00F30FFD" w:rsidP="00225914">
            <w:pPr>
              <w:rPr>
                <w:sz w:val="20"/>
                <w:szCs w:val="20"/>
              </w:rPr>
            </w:pPr>
          </w:p>
          <w:p w14:paraId="3ED01DBD" w14:textId="77777777" w:rsidR="00F30FFD" w:rsidRPr="002602AA" w:rsidRDefault="00F30FFD" w:rsidP="00225914">
            <w:pPr>
              <w:rPr>
                <w:sz w:val="20"/>
                <w:szCs w:val="20"/>
              </w:rPr>
            </w:pPr>
          </w:p>
          <w:p w14:paraId="5111BD37" w14:textId="77777777" w:rsidR="00F30FFD" w:rsidRPr="002602AA" w:rsidRDefault="00F30FFD" w:rsidP="00225914">
            <w:pPr>
              <w:rPr>
                <w:sz w:val="20"/>
                <w:szCs w:val="20"/>
              </w:rPr>
            </w:pPr>
          </w:p>
          <w:p w14:paraId="3094D3DA" w14:textId="77777777" w:rsidR="00F30FFD" w:rsidRPr="002602AA" w:rsidRDefault="00F30FFD" w:rsidP="00225914">
            <w:pPr>
              <w:rPr>
                <w:sz w:val="20"/>
                <w:szCs w:val="20"/>
              </w:rPr>
            </w:pPr>
          </w:p>
          <w:p w14:paraId="5890291C" w14:textId="77777777" w:rsidR="00F30FFD" w:rsidRPr="002602AA" w:rsidRDefault="00F30FFD" w:rsidP="00225914">
            <w:pPr>
              <w:rPr>
                <w:sz w:val="20"/>
                <w:szCs w:val="20"/>
              </w:rPr>
            </w:pPr>
          </w:p>
          <w:p w14:paraId="2D860BFD" w14:textId="77777777" w:rsidR="00F30FFD" w:rsidRPr="002602AA" w:rsidRDefault="00F30FFD" w:rsidP="00225914">
            <w:pPr>
              <w:rPr>
                <w:sz w:val="20"/>
                <w:szCs w:val="20"/>
              </w:rPr>
            </w:pPr>
          </w:p>
          <w:p w14:paraId="23426DFF" w14:textId="77777777" w:rsidR="00264E9E" w:rsidRDefault="00264E9E" w:rsidP="00225914">
            <w:pPr>
              <w:rPr>
                <w:sz w:val="20"/>
                <w:szCs w:val="20"/>
              </w:rPr>
            </w:pPr>
          </w:p>
          <w:p w14:paraId="098DFA8A" w14:textId="77777777" w:rsidR="00264E9E" w:rsidRDefault="00264E9E" w:rsidP="00225914">
            <w:pPr>
              <w:rPr>
                <w:sz w:val="20"/>
                <w:szCs w:val="20"/>
              </w:rPr>
            </w:pPr>
          </w:p>
          <w:p w14:paraId="0A86A335" w14:textId="203AC46B" w:rsidR="00F30FFD" w:rsidRPr="002602AA" w:rsidRDefault="00F30FFD" w:rsidP="00225914">
            <w:pPr>
              <w:rPr>
                <w:sz w:val="20"/>
                <w:szCs w:val="20"/>
              </w:rPr>
            </w:pPr>
            <w:r w:rsidRPr="002602AA">
              <w:rPr>
                <w:sz w:val="20"/>
                <w:szCs w:val="20"/>
              </w:rPr>
              <w:t>R907/2014 23 str.</w:t>
            </w:r>
          </w:p>
        </w:tc>
      </w:tr>
      <w:tr w:rsidR="003D4CA3" w:rsidRPr="002602AA" w14:paraId="21773925" w14:textId="77777777" w:rsidTr="003A4DF5">
        <w:tc>
          <w:tcPr>
            <w:tcW w:w="1486" w:type="dxa"/>
            <w:gridSpan w:val="2"/>
          </w:tcPr>
          <w:p w14:paraId="4ADF11A8" w14:textId="77777777" w:rsidR="003D4CA3" w:rsidRPr="002602AA" w:rsidRDefault="003D4CA3">
            <w:pPr>
              <w:rPr>
                <w:sz w:val="20"/>
                <w:szCs w:val="20"/>
              </w:rPr>
            </w:pPr>
          </w:p>
        </w:tc>
        <w:tc>
          <w:tcPr>
            <w:tcW w:w="6623" w:type="dxa"/>
            <w:gridSpan w:val="2"/>
          </w:tcPr>
          <w:p w14:paraId="6AB523FC" w14:textId="77777777" w:rsidR="003D4CA3" w:rsidRPr="003A4DF5" w:rsidRDefault="003D4CA3" w:rsidP="00A663C5">
            <w:pPr>
              <w:jc w:val="both"/>
              <w:rPr>
                <w:highlight w:val="yellow"/>
              </w:rPr>
            </w:pPr>
          </w:p>
        </w:tc>
        <w:tc>
          <w:tcPr>
            <w:tcW w:w="1961" w:type="dxa"/>
          </w:tcPr>
          <w:p w14:paraId="42325F1A" w14:textId="77777777" w:rsidR="003D4CA3" w:rsidRPr="002602AA" w:rsidRDefault="003D4CA3" w:rsidP="00225914">
            <w:pPr>
              <w:rPr>
                <w:sz w:val="20"/>
                <w:szCs w:val="20"/>
              </w:rPr>
            </w:pPr>
          </w:p>
        </w:tc>
      </w:tr>
      <w:tr w:rsidR="003D4CA3" w:rsidRPr="002602AA" w14:paraId="3BEFF8A0" w14:textId="77777777" w:rsidTr="003A4DF5">
        <w:tc>
          <w:tcPr>
            <w:tcW w:w="1486" w:type="dxa"/>
            <w:gridSpan w:val="2"/>
          </w:tcPr>
          <w:p w14:paraId="75D80BF7" w14:textId="77777777" w:rsidR="003D4CA3" w:rsidRPr="002602AA" w:rsidRDefault="003D4CA3"/>
        </w:tc>
        <w:tc>
          <w:tcPr>
            <w:tcW w:w="6623" w:type="dxa"/>
            <w:gridSpan w:val="2"/>
          </w:tcPr>
          <w:p w14:paraId="7C500687" w14:textId="77777777" w:rsidR="003D4CA3" w:rsidRPr="00C665D0" w:rsidRDefault="003D4CA3">
            <w:pPr>
              <w:jc w:val="both"/>
              <w:rPr>
                <w:b/>
                <w:bCs/>
              </w:rPr>
            </w:pPr>
            <w:r w:rsidRPr="005F3E75">
              <w:t xml:space="preserve">Jei importuojamas ar eksportuojamas kiekis yra ne daugiau kaip 5 proc. </w:t>
            </w:r>
            <w:r w:rsidR="003E24F0" w:rsidRPr="00C665D0">
              <w:t>d</w:t>
            </w:r>
            <w:r w:rsidRPr="00C665D0">
              <w:t>idesnis arba mažesnis už nurodytą licencijoje ar sertifikate, laikoma, kad įsipareigojimas importuoti ar eksportuoti įvykdytas.</w:t>
            </w:r>
          </w:p>
        </w:tc>
        <w:tc>
          <w:tcPr>
            <w:tcW w:w="1961" w:type="dxa"/>
          </w:tcPr>
          <w:p w14:paraId="2517565E" w14:textId="39D73E5F" w:rsidR="005F3E75" w:rsidRDefault="003D4CA3">
            <w:pPr>
              <w:rPr>
                <w:sz w:val="20"/>
                <w:szCs w:val="20"/>
              </w:rPr>
            </w:pPr>
            <w:r w:rsidRPr="002602AA">
              <w:rPr>
                <w:sz w:val="20"/>
                <w:szCs w:val="20"/>
              </w:rPr>
              <w:t>R</w:t>
            </w:r>
            <w:r w:rsidR="005F3E75">
              <w:rPr>
                <w:sz w:val="20"/>
                <w:szCs w:val="20"/>
              </w:rPr>
              <w:t>2016</w:t>
            </w:r>
            <w:r w:rsidRPr="002602AA">
              <w:rPr>
                <w:sz w:val="20"/>
                <w:szCs w:val="20"/>
              </w:rPr>
              <w:t>/</w:t>
            </w:r>
            <w:r w:rsidR="005F3E75">
              <w:rPr>
                <w:sz w:val="20"/>
                <w:szCs w:val="20"/>
              </w:rPr>
              <w:t>1237</w:t>
            </w:r>
            <w:r w:rsidRPr="002602AA">
              <w:rPr>
                <w:sz w:val="20"/>
                <w:szCs w:val="20"/>
              </w:rPr>
              <w:t xml:space="preserve">, </w:t>
            </w:r>
            <w:r w:rsidR="005F3E75">
              <w:rPr>
                <w:sz w:val="20"/>
                <w:szCs w:val="20"/>
              </w:rPr>
              <w:t>5</w:t>
            </w:r>
            <w:r w:rsidRPr="002602AA">
              <w:rPr>
                <w:sz w:val="20"/>
                <w:szCs w:val="20"/>
              </w:rPr>
              <w:t xml:space="preserve"> str. 4 d.</w:t>
            </w:r>
          </w:p>
          <w:p w14:paraId="0B59083A" w14:textId="77777777" w:rsidR="005F3E75" w:rsidRDefault="005F3E75">
            <w:pPr>
              <w:rPr>
                <w:sz w:val="20"/>
                <w:szCs w:val="20"/>
              </w:rPr>
            </w:pPr>
            <w:r>
              <w:rPr>
                <w:sz w:val="20"/>
                <w:szCs w:val="20"/>
              </w:rPr>
              <w:t xml:space="preserve">R2016/1239 </w:t>
            </w:r>
          </w:p>
          <w:p w14:paraId="719D55C2" w14:textId="11809234" w:rsidR="003D4CA3" w:rsidRPr="002602AA" w:rsidRDefault="005F3E75">
            <w:pPr>
              <w:rPr>
                <w:sz w:val="20"/>
                <w:szCs w:val="20"/>
              </w:rPr>
            </w:pPr>
            <w:r>
              <w:rPr>
                <w:sz w:val="20"/>
                <w:szCs w:val="20"/>
              </w:rPr>
              <w:t>8 str.1 d.</w:t>
            </w:r>
          </w:p>
        </w:tc>
      </w:tr>
      <w:tr w:rsidR="003D4CA3" w:rsidRPr="002602AA" w14:paraId="6FC926B1" w14:textId="77777777" w:rsidTr="003A4DF5">
        <w:tc>
          <w:tcPr>
            <w:tcW w:w="1486" w:type="dxa"/>
            <w:gridSpan w:val="2"/>
          </w:tcPr>
          <w:p w14:paraId="0021E36D" w14:textId="77777777" w:rsidR="003D4CA3" w:rsidRPr="002602AA" w:rsidRDefault="003D4CA3"/>
        </w:tc>
        <w:tc>
          <w:tcPr>
            <w:tcW w:w="6623" w:type="dxa"/>
            <w:gridSpan w:val="2"/>
          </w:tcPr>
          <w:p w14:paraId="2F1E8326" w14:textId="77777777" w:rsidR="003D4CA3" w:rsidRPr="005F3E75" w:rsidRDefault="003D4CA3">
            <w:pPr>
              <w:jc w:val="both"/>
            </w:pPr>
            <w:r w:rsidRPr="005F3E75">
              <w:t>Jei licencija ar sertifikatas išduodamas nurodant galvijų skaičių, apskaičiuojant minėtus 5 proc., tikslinga suapvalinti iki didesnio sveiko galvijų skaičiaus.</w:t>
            </w:r>
          </w:p>
        </w:tc>
        <w:tc>
          <w:tcPr>
            <w:tcW w:w="1961" w:type="dxa"/>
          </w:tcPr>
          <w:p w14:paraId="409A0546" w14:textId="06F02A82" w:rsidR="003D4CA3" w:rsidRPr="002602AA" w:rsidRDefault="003D4CA3" w:rsidP="005F3E75">
            <w:pPr>
              <w:rPr>
                <w:sz w:val="20"/>
                <w:szCs w:val="20"/>
              </w:rPr>
            </w:pPr>
            <w:r w:rsidRPr="002602AA">
              <w:rPr>
                <w:sz w:val="20"/>
                <w:szCs w:val="20"/>
              </w:rPr>
              <w:t>R</w:t>
            </w:r>
            <w:r w:rsidR="005F3E75">
              <w:rPr>
                <w:sz w:val="20"/>
                <w:szCs w:val="20"/>
              </w:rPr>
              <w:t>2016</w:t>
            </w:r>
            <w:r w:rsidRPr="002602AA">
              <w:rPr>
                <w:sz w:val="20"/>
                <w:szCs w:val="20"/>
              </w:rPr>
              <w:t>/</w:t>
            </w:r>
            <w:r w:rsidR="005F3E75">
              <w:rPr>
                <w:sz w:val="20"/>
                <w:szCs w:val="20"/>
              </w:rPr>
              <w:t>1239</w:t>
            </w:r>
            <w:r w:rsidRPr="002602AA">
              <w:rPr>
                <w:sz w:val="20"/>
                <w:szCs w:val="20"/>
              </w:rPr>
              <w:t xml:space="preserve"> </w:t>
            </w:r>
            <w:r w:rsidR="005F3E75">
              <w:rPr>
                <w:sz w:val="20"/>
                <w:szCs w:val="20"/>
              </w:rPr>
              <w:t>8</w:t>
            </w:r>
            <w:r w:rsidRPr="002602AA">
              <w:rPr>
                <w:sz w:val="20"/>
                <w:szCs w:val="20"/>
              </w:rPr>
              <w:t xml:space="preserve"> str., </w:t>
            </w:r>
            <w:r w:rsidR="005F3E75">
              <w:rPr>
                <w:sz w:val="20"/>
                <w:szCs w:val="20"/>
              </w:rPr>
              <w:t>2 b</w:t>
            </w:r>
            <w:r w:rsidRPr="002602AA">
              <w:rPr>
                <w:sz w:val="20"/>
                <w:szCs w:val="20"/>
              </w:rPr>
              <w:t xml:space="preserve"> d.</w:t>
            </w:r>
          </w:p>
        </w:tc>
      </w:tr>
      <w:tr w:rsidR="003D4CA3" w:rsidRPr="002602AA" w14:paraId="5135E01B" w14:textId="77777777" w:rsidTr="003A4DF5">
        <w:tc>
          <w:tcPr>
            <w:tcW w:w="1486" w:type="dxa"/>
            <w:gridSpan w:val="2"/>
          </w:tcPr>
          <w:p w14:paraId="12DE5375" w14:textId="77777777" w:rsidR="003D4CA3" w:rsidRPr="002602AA" w:rsidRDefault="003D4CA3"/>
        </w:tc>
        <w:tc>
          <w:tcPr>
            <w:tcW w:w="6623" w:type="dxa"/>
            <w:gridSpan w:val="2"/>
          </w:tcPr>
          <w:p w14:paraId="76346C6B" w14:textId="77777777" w:rsidR="003D4CA3" w:rsidRPr="00AB4549" w:rsidRDefault="003D4CA3">
            <w:pPr>
              <w:jc w:val="both"/>
            </w:pPr>
            <w:r w:rsidRPr="00AB4549">
              <w:t>Licencijos, sertifikato turėtojui paprašius, garantija gali būti grąžinama dalimis proporcingai, įrodžius, kad importuotas ar eksportuotas kiekis sudaro ne mažiau nei 5 proc. licencijoje ar sertifikate nurodyto kiekio.</w:t>
            </w:r>
          </w:p>
          <w:p w14:paraId="5430388F" w14:textId="77777777" w:rsidR="003D4CA3" w:rsidRPr="00793907" w:rsidRDefault="003D4CA3">
            <w:pPr>
              <w:jc w:val="both"/>
              <w:rPr>
                <w:b/>
                <w:bCs/>
              </w:rPr>
            </w:pPr>
            <w:r w:rsidRPr="00793907">
              <w:t>Jeigu bent 5% licencijoje ar sertifikate nurodyto kiekio nebuvo importuota ar eksportuota, visa garantija nusavinama.</w:t>
            </w:r>
          </w:p>
          <w:p w14:paraId="58F6B12C" w14:textId="77777777" w:rsidR="00995368" w:rsidRPr="00AB4549" w:rsidRDefault="003D4CA3" w:rsidP="0071416C">
            <w:pPr>
              <w:tabs>
                <w:tab w:val="left" w:pos="82"/>
              </w:tabs>
              <w:jc w:val="both"/>
            </w:pPr>
            <w:r w:rsidRPr="005311F1">
              <w:t>Jeigu konkrečios licencijos visa nusavintinos garantijos suma yra mažesnė arba lygi 100 eurų, grąžinama visa garantija</w:t>
            </w:r>
            <w:r w:rsidR="00152EA5" w:rsidRPr="00D638D8">
              <w:t>.</w:t>
            </w:r>
            <w:r w:rsidR="002602AA" w:rsidRPr="00D638D8">
              <w:t xml:space="preserve"> </w:t>
            </w:r>
            <w:r w:rsidR="00995368" w:rsidRPr="00D638D8">
              <w:t>Negrąžintino užstato suma suapvalinama iki pirmosios mažesnės sumos sveikais eurais</w:t>
            </w:r>
            <w:r w:rsidR="00E069F9" w:rsidRPr="00AB4549">
              <w:t xml:space="preserve"> (užstatams, pateiktiems nuo 2014 m. rugsėjo 4 d.)</w:t>
            </w:r>
            <w:r w:rsidR="00995368" w:rsidRPr="00AB4549">
              <w:t>.</w:t>
            </w:r>
          </w:p>
          <w:p w14:paraId="0AF7BC0E" w14:textId="77777777" w:rsidR="00E05AE2" w:rsidRPr="00AB4549" w:rsidRDefault="00E05AE2">
            <w:pPr>
              <w:jc w:val="both"/>
              <w:rPr>
                <w:b/>
                <w:bCs/>
              </w:rPr>
            </w:pPr>
          </w:p>
        </w:tc>
        <w:tc>
          <w:tcPr>
            <w:tcW w:w="1961" w:type="dxa"/>
          </w:tcPr>
          <w:p w14:paraId="5CF61B1C" w14:textId="36314232" w:rsidR="003D4CA3" w:rsidRPr="002602AA" w:rsidRDefault="003D4CA3">
            <w:pPr>
              <w:rPr>
                <w:sz w:val="20"/>
                <w:szCs w:val="20"/>
              </w:rPr>
            </w:pPr>
            <w:r w:rsidRPr="002602AA">
              <w:rPr>
                <w:sz w:val="20"/>
                <w:szCs w:val="20"/>
              </w:rPr>
              <w:t>R</w:t>
            </w:r>
            <w:r w:rsidR="005F3E75">
              <w:rPr>
                <w:sz w:val="20"/>
                <w:szCs w:val="20"/>
              </w:rPr>
              <w:t>2016</w:t>
            </w:r>
            <w:r w:rsidRPr="002602AA">
              <w:rPr>
                <w:sz w:val="20"/>
                <w:szCs w:val="20"/>
              </w:rPr>
              <w:t>/</w:t>
            </w:r>
            <w:r w:rsidR="005F3E75">
              <w:rPr>
                <w:sz w:val="20"/>
                <w:szCs w:val="20"/>
              </w:rPr>
              <w:t>1237</w:t>
            </w:r>
            <w:r w:rsidRPr="002602AA">
              <w:rPr>
                <w:sz w:val="20"/>
                <w:szCs w:val="20"/>
              </w:rPr>
              <w:t xml:space="preserve"> </w:t>
            </w:r>
            <w:r w:rsidR="005F3E75">
              <w:rPr>
                <w:sz w:val="20"/>
                <w:szCs w:val="20"/>
              </w:rPr>
              <w:t>7</w:t>
            </w:r>
            <w:r w:rsidRPr="002602AA">
              <w:rPr>
                <w:sz w:val="20"/>
                <w:szCs w:val="20"/>
              </w:rPr>
              <w:t xml:space="preserve"> str., 1 d.</w:t>
            </w:r>
          </w:p>
          <w:p w14:paraId="687AD996" w14:textId="77777777" w:rsidR="00172484" w:rsidRPr="002602AA" w:rsidRDefault="00172484">
            <w:pPr>
              <w:rPr>
                <w:sz w:val="20"/>
                <w:szCs w:val="20"/>
              </w:rPr>
            </w:pPr>
          </w:p>
          <w:p w14:paraId="4BFA3638" w14:textId="77777777" w:rsidR="00172484" w:rsidRPr="002602AA" w:rsidRDefault="00172484">
            <w:pPr>
              <w:rPr>
                <w:sz w:val="20"/>
                <w:szCs w:val="20"/>
              </w:rPr>
            </w:pPr>
          </w:p>
          <w:p w14:paraId="58FEDD4E" w14:textId="77777777" w:rsidR="00172484" w:rsidRPr="002602AA" w:rsidRDefault="00172484">
            <w:pPr>
              <w:rPr>
                <w:sz w:val="20"/>
                <w:szCs w:val="20"/>
              </w:rPr>
            </w:pPr>
          </w:p>
          <w:p w14:paraId="447CE6CE" w14:textId="77777777" w:rsidR="00172484" w:rsidRDefault="00BA64B7">
            <w:pPr>
              <w:rPr>
                <w:sz w:val="20"/>
                <w:szCs w:val="20"/>
              </w:rPr>
            </w:pPr>
            <w:r>
              <w:rPr>
                <w:sz w:val="20"/>
                <w:szCs w:val="20"/>
              </w:rPr>
              <w:t xml:space="preserve">R2016/1237 </w:t>
            </w:r>
          </w:p>
          <w:p w14:paraId="06AF5524" w14:textId="77777777" w:rsidR="00BA64B7" w:rsidRPr="002602AA" w:rsidRDefault="00BA64B7">
            <w:pPr>
              <w:rPr>
                <w:sz w:val="20"/>
                <w:szCs w:val="20"/>
              </w:rPr>
            </w:pPr>
            <w:r>
              <w:rPr>
                <w:sz w:val="20"/>
                <w:szCs w:val="20"/>
              </w:rPr>
              <w:t>7 str. 1 d.</w:t>
            </w:r>
          </w:p>
          <w:p w14:paraId="0F61F390" w14:textId="77777777" w:rsidR="00172484" w:rsidRDefault="00BA64B7">
            <w:pPr>
              <w:rPr>
                <w:sz w:val="20"/>
                <w:szCs w:val="20"/>
              </w:rPr>
            </w:pPr>
            <w:r>
              <w:rPr>
                <w:sz w:val="20"/>
                <w:szCs w:val="20"/>
              </w:rPr>
              <w:t>R2016/1237</w:t>
            </w:r>
          </w:p>
          <w:p w14:paraId="3FF03C1D" w14:textId="1AC5487D" w:rsidR="00172484" w:rsidRPr="002602AA" w:rsidRDefault="00BA64B7">
            <w:pPr>
              <w:rPr>
                <w:sz w:val="20"/>
                <w:szCs w:val="20"/>
              </w:rPr>
            </w:pPr>
            <w:r>
              <w:rPr>
                <w:sz w:val="20"/>
                <w:szCs w:val="20"/>
              </w:rPr>
              <w:t>7 str. 4 d.</w:t>
            </w:r>
          </w:p>
          <w:p w14:paraId="7E3EFB26" w14:textId="77777777" w:rsidR="00172484" w:rsidRPr="002602AA" w:rsidRDefault="00172484">
            <w:pPr>
              <w:rPr>
                <w:sz w:val="20"/>
                <w:szCs w:val="20"/>
              </w:rPr>
            </w:pPr>
            <w:r w:rsidRPr="002602AA">
              <w:rPr>
                <w:sz w:val="20"/>
                <w:szCs w:val="20"/>
              </w:rPr>
              <w:t>R907/2014 23 str.</w:t>
            </w:r>
          </w:p>
        </w:tc>
      </w:tr>
      <w:tr w:rsidR="003D4CA3" w:rsidRPr="002602AA" w14:paraId="6D23E5A5" w14:textId="77777777" w:rsidTr="003A4DF5">
        <w:tc>
          <w:tcPr>
            <w:tcW w:w="1486" w:type="dxa"/>
            <w:gridSpan w:val="2"/>
          </w:tcPr>
          <w:p w14:paraId="1AE35D07" w14:textId="77777777" w:rsidR="003D4CA3" w:rsidRPr="002602AA" w:rsidRDefault="003D4CA3"/>
        </w:tc>
        <w:tc>
          <w:tcPr>
            <w:tcW w:w="6623" w:type="dxa"/>
            <w:gridSpan w:val="2"/>
          </w:tcPr>
          <w:p w14:paraId="1F749AA1" w14:textId="77777777" w:rsidR="003D4CA3" w:rsidRPr="00793907" w:rsidRDefault="003D4CA3" w:rsidP="00DB31B4">
            <w:pPr>
              <w:jc w:val="both"/>
              <w:rPr>
                <w:b/>
                <w:bCs/>
              </w:rPr>
            </w:pPr>
            <w:r w:rsidRPr="00AB4549">
              <w:t>Jeigu importo ar eksporto įsipareigojimus pareiškėjas įvykdė iš dalies, nusavinama tokia garantijos dalis, kurią sudaro skirtumas tarp:</w:t>
            </w:r>
          </w:p>
          <w:p w14:paraId="575CD818" w14:textId="77777777" w:rsidR="003D4CA3" w:rsidRPr="005311F1" w:rsidRDefault="003D4CA3" w:rsidP="00DB31B4">
            <w:pPr>
              <w:numPr>
                <w:ilvl w:val="2"/>
                <w:numId w:val="45"/>
              </w:numPr>
              <w:tabs>
                <w:tab w:val="clear" w:pos="2160"/>
                <w:tab w:val="num" w:pos="391"/>
              </w:tabs>
              <w:autoSpaceDE w:val="0"/>
              <w:autoSpaceDN w:val="0"/>
              <w:adjustRightInd w:val="0"/>
              <w:ind w:left="391"/>
              <w:jc w:val="both"/>
              <w:rPr>
                <w:lang w:eastAsia="en-US"/>
              </w:rPr>
            </w:pPr>
            <w:r w:rsidRPr="005311F1">
              <w:rPr>
                <w:lang w:eastAsia="en-US"/>
              </w:rPr>
              <w:t>95% licencijoje nurodyto kiekio, ir</w:t>
            </w:r>
          </w:p>
          <w:p w14:paraId="1FDB071C" w14:textId="77777777" w:rsidR="003D4CA3" w:rsidRPr="00D638D8" w:rsidRDefault="003D4CA3" w:rsidP="00DB31B4">
            <w:pPr>
              <w:numPr>
                <w:ilvl w:val="2"/>
                <w:numId w:val="45"/>
              </w:numPr>
              <w:tabs>
                <w:tab w:val="clear" w:pos="2160"/>
                <w:tab w:val="num" w:pos="391"/>
              </w:tabs>
              <w:autoSpaceDE w:val="0"/>
              <w:autoSpaceDN w:val="0"/>
              <w:adjustRightInd w:val="0"/>
              <w:ind w:left="391"/>
              <w:jc w:val="both"/>
              <w:rPr>
                <w:lang w:eastAsia="en-US"/>
              </w:rPr>
            </w:pPr>
            <w:r w:rsidRPr="00D638D8">
              <w:rPr>
                <w:lang w:eastAsia="en-US"/>
              </w:rPr>
              <w:t>faktiškai importuoto arba eksportuoto kiekio.</w:t>
            </w:r>
          </w:p>
          <w:p w14:paraId="30AC7059" w14:textId="77777777" w:rsidR="003D4CA3" w:rsidRPr="00AB4549" w:rsidRDefault="003D4CA3" w:rsidP="00DB31B4">
            <w:pPr>
              <w:jc w:val="both"/>
            </w:pPr>
            <w:r w:rsidRPr="00AB4549">
              <w:t>Jeigu licencija išduodama gyviems gyvuliams, šio skirtumo rezultatas apvalinamas mažėjimo tvarka iki artimiausio sveikojo skaičiaus.</w:t>
            </w:r>
          </w:p>
        </w:tc>
        <w:tc>
          <w:tcPr>
            <w:tcW w:w="1961" w:type="dxa"/>
          </w:tcPr>
          <w:p w14:paraId="625EE27E" w14:textId="6E3FD0A6" w:rsidR="003D4CA3" w:rsidRPr="002602AA" w:rsidRDefault="003D4CA3">
            <w:pPr>
              <w:rPr>
                <w:sz w:val="20"/>
                <w:szCs w:val="20"/>
              </w:rPr>
            </w:pPr>
            <w:r w:rsidRPr="002602AA">
              <w:rPr>
                <w:sz w:val="20"/>
                <w:szCs w:val="20"/>
              </w:rPr>
              <w:t>R</w:t>
            </w:r>
            <w:r w:rsidR="000E5C7A">
              <w:rPr>
                <w:sz w:val="20"/>
                <w:szCs w:val="20"/>
              </w:rPr>
              <w:t>2016</w:t>
            </w:r>
            <w:r w:rsidRPr="002602AA">
              <w:rPr>
                <w:sz w:val="20"/>
                <w:szCs w:val="20"/>
              </w:rPr>
              <w:t>/</w:t>
            </w:r>
            <w:r w:rsidR="000E5C7A">
              <w:rPr>
                <w:sz w:val="20"/>
                <w:szCs w:val="20"/>
              </w:rPr>
              <w:t>1237</w:t>
            </w:r>
            <w:r w:rsidRPr="002602AA">
              <w:rPr>
                <w:sz w:val="20"/>
                <w:szCs w:val="20"/>
              </w:rPr>
              <w:t xml:space="preserve"> </w:t>
            </w:r>
            <w:r w:rsidR="00AB4549">
              <w:rPr>
                <w:sz w:val="20"/>
                <w:szCs w:val="20"/>
              </w:rPr>
              <w:t>5</w:t>
            </w:r>
            <w:r w:rsidRPr="002602AA">
              <w:rPr>
                <w:sz w:val="20"/>
                <w:szCs w:val="20"/>
              </w:rPr>
              <w:t xml:space="preserve"> str., </w:t>
            </w:r>
            <w:r w:rsidR="00AB4549">
              <w:rPr>
                <w:sz w:val="20"/>
                <w:szCs w:val="20"/>
              </w:rPr>
              <w:t>4</w:t>
            </w:r>
            <w:r w:rsidRPr="002602AA">
              <w:rPr>
                <w:sz w:val="20"/>
                <w:szCs w:val="20"/>
              </w:rPr>
              <w:t xml:space="preserve"> d.</w:t>
            </w:r>
          </w:p>
        </w:tc>
      </w:tr>
      <w:tr w:rsidR="003D4CA3" w:rsidRPr="002602AA" w14:paraId="5094278B" w14:textId="77777777" w:rsidTr="003A4DF5">
        <w:tc>
          <w:tcPr>
            <w:tcW w:w="1486" w:type="dxa"/>
            <w:gridSpan w:val="2"/>
          </w:tcPr>
          <w:p w14:paraId="152DDE09" w14:textId="21346AD1" w:rsidR="003D4CA3" w:rsidRPr="002602AA" w:rsidRDefault="003D4CA3">
            <w:r w:rsidRPr="002602AA">
              <w:rPr>
                <w:sz w:val="20"/>
                <w:szCs w:val="20"/>
              </w:rPr>
              <w:t xml:space="preserve">Pildoma forma pateikta </w:t>
            </w:r>
            <w:r w:rsidR="00EF741F">
              <w:rPr>
                <w:sz w:val="20"/>
                <w:szCs w:val="20"/>
              </w:rPr>
              <w:t>6</w:t>
            </w:r>
            <w:r w:rsidRPr="002602AA">
              <w:rPr>
                <w:sz w:val="20"/>
                <w:szCs w:val="20"/>
              </w:rPr>
              <w:t xml:space="preserve"> priede</w:t>
            </w:r>
          </w:p>
        </w:tc>
        <w:tc>
          <w:tcPr>
            <w:tcW w:w="6623" w:type="dxa"/>
            <w:gridSpan w:val="2"/>
          </w:tcPr>
          <w:p w14:paraId="1BABB2BF" w14:textId="77777777" w:rsidR="003D4CA3" w:rsidRPr="000E5C7A" w:rsidRDefault="003D4CA3" w:rsidP="00DB31B4">
            <w:pPr>
              <w:jc w:val="both"/>
            </w:pPr>
            <w:r w:rsidRPr="000E5C7A">
              <w:t>Jei pareiškėjas įvykdė įsipareigojimus, garantija (užstatas) yra grąžinama</w:t>
            </w:r>
            <w:r w:rsidR="00FB3DA4" w:rsidRPr="000E5C7A">
              <w:t>.</w:t>
            </w:r>
          </w:p>
          <w:p w14:paraId="6A1BE7D6" w14:textId="72F286CD" w:rsidR="00616CCB" w:rsidRPr="00C665D0" w:rsidRDefault="00616CCB" w:rsidP="00F7514E">
            <w:pPr>
              <w:jc w:val="both"/>
            </w:pPr>
            <w:r w:rsidRPr="000E5C7A">
              <w:t>Prašymas dėl užstato grąžinimo teikiamas, tik tuo atveju, kai</w:t>
            </w:r>
            <w:r w:rsidR="00F7514E" w:rsidRPr="000E5C7A">
              <w:t>:</w:t>
            </w:r>
          </w:p>
          <w:p w14:paraId="4B99F155" w14:textId="77777777" w:rsidR="00F7514E" w:rsidRPr="00C665D0" w:rsidRDefault="00F7514E" w:rsidP="00F7514E">
            <w:pPr>
              <w:pStyle w:val="ListParagraph"/>
              <w:numPr>
                <w:ilvl w:val="2"/>
                <w:numId w:val="56"/>
              </w:numPr>
              <w:tabs>
                <w:tab w:val="left" w:pos="394"/>
              </w:tabs>
              <w:ind w:left="0" w:firstLine="0"/>
              <w:jc w:val="both"/>
            </w:pPr>
            <w:r w:rsidRPr="00C665D0">
              <w:rPr>
                <w:rStyle w:val="Emphasis"/>
                <w:i w:val="0"/>
              </w:rPr>
              <w:t>įvykdęs dalį įsipareigojimų, grynaisiais pinigais pateiktą užstatą nori susigrąžinti dalimis arba kai pateiktas garantinis / laidavimo raštas galioja daugiau nei 37 mėn.</w:t>
            </w:r>
            <w:r w:rsidRPr="00C665D0">
              <w:t xml:space="preserve"> </w:t>
            </w:r>
          </w:p>
          <w:p w14:paraId="6BCC15A1" w14:textId="0A6D3049" w:rsidR="00F7514E" w:rsidRPr="00C665D0" w:rsidRDefault="00F7514E" w:rsidP="003E6418">
            <w:pPr>
              <w:pStyle w:val="ListParagraph"/>
              <w:numPr>
                <w:ilvl w:val="2"/>
                <w:numId w:val="56"/>
              </w:numPr>
              <w:tabs>
                <w:tab w:val="left" w:pos="394"/>
              </w:tabs>
              <w:ind w:left="0" w:firstLine="0"/>
              <w:jc w:val="both"/>
            </w:pPr>
            <w:r w:rsidRPr="00C665D0">
              <w:rPr>
                <w:rStyle w:val="Emphasis"/>
                <w:i w:val="0"/>
              </w:rPr>
              <w:t>įvykdęs įsipareigojimus tik daliai licencijoje/sertifikate/išraše nurodyto kiekio, nori susigrąžinti užstatą dalimis pagal 20</w:t>
            </w:r>
            <w:r w:rsidR="00C665D0">
              <w:rPr>
                <w:rStyle w:val="Emphasis"/>
                <w:i w:val="0"/>
              </w:rPr>
              <w:t>16</w:t>
            </w:r>
            <w:r w:rsidRPr="00C665D0">
              <w:rPr>
                <w:rStyle w:val="Emphasis"/>
                <w:i w:val="0"/>
              </w:rPr>
              <w:t xml:space="preserve"> m. </w:t>
            </w:r>
            <w:r w:rsidR="00C665D0">
              <w:rPr>
                <w:rStyle w:val="Emphasis"/>
                <w:i w:val="0"/>
              </w:rPr>
              <w:t>gegužės</w:t>
            </w:r>
            <w:r w:rsidRPr="00C665D0">
              <w:rPr>
                <w:rStyle w:val="Emphasis"/>
                <w:i w:val="0"/>
              </w:rPr>
              <w:t xml:space="preserve"> </w:t>
            </w:r>
            <w:r w:rsidR="00C665D0">
              <w:rPr>
                <w:rStyle w:val="Emphasis"/>
                <w:i w:val="0"/>
              </w:rPr>
              <w:t>18</w:t>
            </w:r>
            <w:r w:rsidRPr="00C665D0">
              <w:rPr>
                <w:rStyle w:val="Emphasis"/>
                <w:i w:val="0"/>
              </w:rPr>
              <w:t xml:space="preserve"> d. Komisijos </w:t>
            </w:r>
            <w:r w:rsidR="00C665D0">
              <w:rPr>
                <w:rStyle w:val="Emphasis"/>
                <w:i w:val="0"/>
              </w:rPr>
              <w:t xml:space="preserve">deleguotojo </w:t>
            </w:r>
            <w:r w:rsidRPr="00C665D0">
              <w:rPr>
                <w:rStyle w:val="Emphasis"/>
                <w:i w:val="0"/>
              </w:rPr>
              <w:t>reglamento (E</w:t>
            </w:r>
            <w:r w:rsidR="00C665D0">
              <w:rPr>
                <w:rStyle w:val="Emphasis"/>
                <w:i w:val="0"/>
              </w:rPr>
              <w:t>S</w:t>
            </w:r>
            <w:r w:rsidRPr="00C665D0">
              <w:rPr>
                <w:rStyle w:val="Emphasis"/>
                <w:i w:val="0"/>
              </w:rPr>
              <w:t>) Nr.</w:t>
            </w:r>
            <w:r w:rsidR="00C665D0">
              <w:rPr>
                <w:rStyle w:val="Emphasis"/>
                <w:i w:val="0"/>
              </w:rPr>
              <w:t>2016</w:t>
            </w:r>
            <w:r w:rsidRPr="00C665D0">
              <w:rPr>
                <w:rStyle w:val="Emphasis"/>
                <w:i w:val="0"/>
              </w:rPr>
              <w:t>/</w:t>
            </w:r>
            <w:r w:rsidR="00C665D0">
              <w:rPr>
                <w:rStyle w:val="Emphasis"/>
                <w:i w:val="0"/>
              </w:rPr>
              <w:t>1237</w:t>
            </w:r>
            <w:r w:rsidRPr="00C665D0">
              <w:rPr>
                <w:rStyle w:val="Emphasis"/>
                <w:i w:val="0"/>
              </w:rPr>
              <w:t xml:space="preserve"> </w:t>
            </w:r>
            <w:r w:rsidR="00C665D0">
              <w:rPr>
                <w:rStyle w:val="Emphasis"/>
                <w:i w:val="0"/>
              </w:rPr>
              <w:t>7</w:t>
            </w:r>
            <w:r w:rsidRPr="00C665D0">
              <w:rPr>
                <w:rStyle w:val="Emphasis"/>
                <w:i w:val="0"/>
              </w:rPr>
              <w:t xml:space="preserve"> straipsnį. Papildomai prašyme dėl užstato grąžinimo prie licencijos numerio reikia nurodyti ir eksporto deklaracijos (-ų) numerius. Jei jų yra didelė apimtis ir prašyme dėl užstato grąžinimo nepakanka vietos jų numeriams nurodyti, tuomet šią informaciją pateikti papildomame lape ir teikti kartu su prašymu dėl užstato grąžinimo)</w:t>
            </w:r>
            <w:r w:rsidRPr="00C665D0">
              <w:t>;</w:t>
            </w:r>
          </w:p>
          <w:p w14:paraId="0F66B3D5" w14:textId="77777777" w:rsidR="00C665D0" w:rsidRDefault="00F7514E" w:rsidP="00C665D0">
            <w:pPr>
              <w:pStyle w:val="ListParagraph"/>
              <w:numPr>
                <w:ilvl w:val="0"/>
                <w:numId w:val="56"/>
              </w:numPr>
              <w:tabs>
                <w:tab w:val="left" w:pos="394"/>
              </w:tabs>
              <w:ind w:left="0" w:firstLine="0"/>
              <w:jc w:val="both"/>
            </w:pPr>
            <w:r w:rsidRPr="00C665D0">
              <w:t>įvykdęs įsipareigojimus, nori susigrąžinti užstatą, nelaukiant, kol pasibaigs galioti elektroninė licencija.</w:t>
            </w:r>
          </w:p>
          <w:p w14:paraId="720DAD0C" w14:textId="77777777" w:rsidR="00C665D0" w:rsidRPr="003A4DF5" w:rsidRDefault="00C665D0" w:rsidP="003A4DF5">
            <w:pPr>
              <w:tabs>
                <w:tab w:val="left" w:pos="1276"/>
              </w:tabs>
              <w:jc w:val="both"/>
            </w:pPr>
            <w:r w:rsidRPr="003A4DF5">
              <w:t>Licencijos turėtojui, pateikusiam Agentūrai prašymą dėl užstato grąžinimo, pateiktas užstatas yra grąžinamas, kai yra įvykdomos visos šios sąlygos:</w:t>
            </w:r>
          </w:p>
          <w:p w14:paraId="11B487D1" w14:textId="77777777" w:rsidR="00C665D0" w:rsidRPr="003A4DF5" w:rsidRDefault="00C665D0" w:rsidP="003A4DF5">
            <w:pPr>
              <w:pStyle w:val="Sraopastraipa"/>
              <w:numPr>
                <w:ilvl w:val="0"/>
                <w:numId w:val="56"/>
              </w:numPr>
              <w:tabs>
                <w:tab w:val="left" w:pos="1276"/>
              </w:tabs>
              <w:jc w:val="both"/>
            </w:pPr>
            <w:r w:rsidRPr="003A4DF5">
              <w:t>2016 m. lapkričio 6 d. licencijos galiojimas nėra pasibaigęs;</w:t>
            </w:r>
          </w:p>
          <w:p w14:paraId="55CB2A7A" w14:textId="77777777" w:rsidR="00C665D0" w:rsidRPr="003A4DF5" w:rsidRDefault="00C665D0" w:rsidP="003A4DF5">
            <w:pPr>
              <w:pStyle w:val="Sraopastraipa"/>
              <w:numPr>
                <w:ilvl w:val="0"/>
                <w:numId w:val="56"/>
              </w:numPr>
              <w:jc w:val="both"/>
            </w:pPr>
            <w:r w:rsidRPr="003A4DF5">
              <w:t>atitinkamiems produktams licencijos nebereikalaujama nuo 2016 m. lapkričio 6 d.;</w:t>
            </w:r>
          </w:p>
          <w:p w14:paraId="6E296415" w14:textId="18DFAC11" w:rsidR="00C665D0" w:rsidRDefault="00C665D0" w:rsidP="003A4DF5">
            <w:pPr>
              <w:pStyle w:val="Sraopastraipa"/>
              <w:numPr>
                <w:ilvl w:val="0"/>
                <w:numId w:val="56"/>
              </w:numPr>
              <w:jc w:val="both"/>
            </w:pPr>
            <w:r w:rsidRPr="003A4DF5">
              <w:t>2016 m. lapkričio 6 d. licencijoje nurodyti kiekiai buvo panaudoti iš dalies arba visai nepanaudoti.</w:t>
            </w:r>
          </w:p>
          <w:p w14:paraId="57D8BF3F" w14:textId="63C9E9C8" w:rsidR="00540D1A" w:rsidRDefault="00540D1A" w:rsidP="00B25509">
            <w:pPr>
              <w:pStyle w:val="Sraopastraipa"/>
              <w:ind w:left="775"/>
              <w:jc w:val="center"/>
            </w:pPr>
            <w:r>
              <w:t>________________________________</w:t>
            </w:r>
          </w:p>
          <w:p w14:paraId="44F16AB2" w14:textId="77777777" w:rsidR="00AE1E17" w:rsidRDefault="00AE1E17" w:rsidP="00BA74C5">
            <w:pPr>
              <w:pStyle w:val="NormalWeb"/>
              <w:spacing w:before="0" w:beforeAutospacing="0" w:after="0" w:afterAutospacing="0"/>
              <w:rPr>
                <w:rFonts w:ascii="Times New Roman" w:hAnsi="Times New Roman"/>
                <w:sz w:val="16"/>
                <w:szCs w:val="16"/>
              </w:rPr>
            </w:pPr>
          </w:p>
          <w:p w14:paraId="76FFD841" w14:textId="77777777" w:rsidR="00DB31B4" w:rsidRPr="003A4DF5" w:rsidRDefault="00DB31B4" w:rsidP="00AB214B">
            <w:pPr>
              <w:pStyle w:val="Sraopastraipa"/>
              <w:ind w:left="0"/>
              <w:jc w:val="both"/>
              <w:rPr>
                <w:sz w:val="20"/>
                <w:szCs w:val="20"/>
                <w:highlight w:val="yellow"/>
              </w:rPr>
            </w:pPr>
          </w:p>
        </w:tc>
        <w:tc>
          <w:tcPr>
            <w:tcW w:w="1961" w:type="dxa"/>
          </w:tcPr>
          <w:p w14:paraId="50183777" w14:textId="77777777" w:rsidR="00C665D0" w:rsidRDefault="00C665D0" w:rsidP="00225914">
            <w:pPr>
              <w:jc w:val="both"/>
            </w:pPr>
          </w:p>
          <w:p w14:paraId="4C14A1D4" w14:textId="77777777" w:rsidR="00C665D0" w:rsidRPr="00C665D0" w:rsidRDefault="00C665D0" w:rsidP="003A4DF5"/>
          <w:p w14:paraId="4E911470" w14:textId="77777777" w:rsidR="00C665D0" w:rsidRPr="00321F12" w:rsidRDefault="00C665D0" w:rsidP="003A4DF5"/>
          <w:p w14:paraId="2EC9DF09" w14:textId="77777777" w:rsidR="00C665D0" w:rsidRPr="00321F12" w:rsidRDefault="00C665D0" w:rsidP="003A4DF5"/>
          <w:p w14:paraId="117E27A7" w14:textId="77777777" w:rsidR="00C665D0" w:rsidRPr="00C665D0" w:rsidRDefault="00C665D0" w:rsidP="003A4DF5"/>
          <w:p w14:paraId="2FC3DACE" w14:textId="77777777" w:rsidR="00C665D0" w:rsidRPr="00C665D0" w:rsidRDefault="00C665D0" w:rsidP="003A4DF5"/>
          <w:p w14:paraId="07ADDFF7" w14:textId="77777777" w:rsidR="00C665D0" w:rsidRPr="00C665D0" w:rsidRDefault="00C665D0" w:rsidP="003A4DF5"/>
          <w:p w14:paraId="3475B304" w14:textId="77777777" w:rsidR="00C665D0" w:rsidRPr="00C665D0" w:rsidRDefault="00C665D0" w:rsidP="003A4DF5"/>
          <w:p w14:paraId="22616158" w14:textId="77777777" w:rsidR="00C665D0" w:rsidRPr="00C665D0" w:rsidRDefault="00C665D0" w:rsidP="003A4DF5"/>
          <w:p w14:paraId="0CE02BFD" w14:textId="77777777" w:rsidR="00C665D0" w:rsidRPr="00C665D0" w:rsidRDefault="00C665D0" w:rsidP="003A4DF5"/>
          <w:p w14:paraId="0F04332C" w14:textId="77777777" w:rsidR="00C665D0" w:rsidRPr="00C665D0" w:rsidRDefault="00C665D0" w:rsidP="003A4DF5"/>
          <w:p w14:paraId="2F2BE38C" w14:textId="77777777" w:rsidR="00C665D0" w:rsidRPr="00C665D0" w:rsidRDefault="00C665D0" w:rsidP="003A4DF5"/>
          <w:p w14:paraId="41C52D0E" w14:textId="77777777" w:rsidR="00C665D0" w:rsidRPr="00C665D0" w:rsidRDefault="00C665D0" w:rsidP="003A4DF5"/>
          <w:p w14:paraId="445E3898" w14:textId="77777777" w:rsidR="00C665D0" w:rsidRPr="00C665D0" w:rsidRDefault="00C665D0" w:rsidP="003A4DF5"/>
          <w:p w14:paraId="6DADF622" w14:textId="77777777" w:rsidR="00C665D0" w:rsidRPr="00C665D0" w:rsidRDefault="00C665D0" w:rsidP="003A4DF5"/>
          <w:p w14:paraId="45C86B2A" w14:textId="77777777" w:rsidR="00C665D0" w:rsidRPr="00C665D0" w:rsidRDefault="00C665D0" w:rsidP="003A4DF5"/>
          <w:p w14:paraId="34C40AFE" w14:textId="77777777" w:rsidR="00C665D0" w:rsidRPr="00C665D0" w:rsidRDefault="00C665D0" w:rsidP="003A4DF5"/>
          <w:p w14:paraId="5FE678DB" w14:textId="77777777" w:rsidR="00C665D0" w:rsidRPr="00C665D0" w:rsidRDefault="00C665D0" w:rsidP="003A4DF5"/>
          <w:p w14:paraId="27B74772" w14:textId="77777777" w:rsidR="00C665D0" w:rsidRPr="003A4DF5" w:rsidRDefault="00C665D0" w:rsidP="00C665D0">
            <w:pPr>
              <w:rPr>
                <w:sz w:val="20"/>
                <w:szCs w:val="20"/>
              </w:rPr>
            </w:pPr>
            <w:r w:rsidRPr="003A4DF5">
              <w:rPr>
                <w:sz w:val="20"/>
                <w:szCs w:val="20"/>
              </w:rPr>
              <w:t>R2016/12</w:t>
            </w:r>
            <w:r w:rsidR="00BA74C5" w:rsidRPr="003A4DF5">
              <w:rPr>
                <w:sz w:val="20"/>
                <w:szCs w:val="20"/>
              </w:rPr>
              <w:t xml:space="preserve">37 </w:t>
            </w:r>
          </w:p>
          <w:p w14:paraId="3D3CAABE" w14:textId="77777777" w:rsidR="00BA74C5" w:rsidRPr="003A4DF5" w:rsidRDefault="00BA74C5" w:rsidP="00C665D0">
            <w:pPr>
              <w:rPr>
                <w:sz w:val="20"/>
                <w:szCs w:val="20"/>
              </w:rPr>
            </w:pPr>
            <w:r w:rsidRPr="003A4DF5">
              <w:rPr>
                <w:sz w:val="20"/>
                <w:szCs w:val="20"/>
              </w:rPr>
              <w:t>13 str. 2 d.</w:t>
            </w:r>
          </w:p>
          <w:p w14:paraId="5B6F1C0E" w14:textId="77777777" w:rsidR="003D4CA3" w:rsidRPr="00C665D0" w:rsidRDefault="003D4CA3" w:rsidP="003A4DF5">
            <w:pPr>
              <w:ind w:firstLine="720"/>
            </w:pPr>
          </w:p>
        </w:tc>
      </w:tr>
    </w:tbl>
    <w:p w14:paraId="15A886CA" w14:textId="2A3146A0" w:rsidR="00204028" w:rsidRPr="002602AA" w:rsidRDefault="00262B8C" w:rsidP="00B25509">
      <w:pPr>
        <w:rPr>
          <w:b/>
          <w:bCs/>
        </w:rPr>
      </w:pPr>
      <w:r>
        <w:br w:type="page"/>
      </w:r>
    </w:p>
    <w:p w14:paraId="7D47AB6D" w14:textId="77777777" w:rsidR="00204028" w:rsidRPr="002602AA" w:rsidRDefault="00204028">
      <w:pPr>
        <w:pStyle w:val="Heading1"/>
        <w:jc w:val="center"/>
        <w:rPr>
          <w:b w:val="0"/>
          <w:bCs w:val="0"/>
        </w:rPr>
      </w:pPr>
    </w:p>
    <w:p w14:paraId="41886FB4" w14:textId="77777777" w:rsidR="00204028" w:rsidRPr="002602AA" w:rsidRDefault="00204028">
      <w:pPr>
        <w:pStyle w:val="Heading1"/>
        <w:jc w:val="center"/>
        <w:rPr>
          <w:b w:val="0"/>
          <w:bCs w:val="0"/>
        </w:rPr>
      </w:pPr>
    </w:p>
    <w:p w14:paraId="2A323704" w14:textId="77777777" w:rsidR="00F80A39" w:rsidRPr="002602AA" w:rsidRDefault="00F80A39" w:rsidP="00F80A39"/>
    <w:p w14:paraId="63755A22" w14:textId="77777777" w:rsidR="00204028" w:rsidRPr="002602AA" w:rsidRDefault="00204028">
      <w:pPr>
        <w:pStyle w:val="Heading1"/>
        <w:jc w:val="center"/>
        <w:rPr>
          <w:b w:val="0"/>
          <w:bCs w:val="0"/>
        </w:rPr>
      </w:pPr>
      <w:bookmarkStart w:id="45" w:name="_Toc69275198"/>
    </w:p>
    <w:p w14:paraId="280FC7B5" w14:textId="77777777" w:rsidR="00204028" w:rsidRPr="008C343B" w:rsidRDefault="00204028" w:rsidP="008C343B">
      <w:pPr>
        <w:pStyle w:val="Heading1"/>
        <w:jc w:val="center"/>
        <w:rPr>
          <w:rFonts w:ascii="Times New Roman" w:hAnsi="Times New Roman" w:cs="Times New Roman"/>
          <w:sz w:val="28"/>
          <w:szCs w:val="28"/>
        </w:rPr>
      </w:pPr>
      <w:bookmarkStart w:id="46" w:name="_Toc463966454"/>
      <w:r w:rsidRPr="008C343B">
        <w:rPr>
          <w:rFonts w:ascii="Times New Roman" w:hAnsi="Times New Roman" w:cs="Times New Roman"/>
          <w:sz w:val="28"/>
          <w:szCs w:val="28"/>
        </w:rPr>
        <w:t>PRIEDAI</w:t>
      </w:r>
      <w:bookmarkEnd w:id="45"/>
      <w:bookmarkEnd w:id="46"/>
    </w:p>
    <w:p w14:paraId="006D402D" w14:textId="77777777" w:rsidR="00204028" w:rsidRPr="002602AA" w:rsidRDefault="00204028">
      <w:pPr>
        <w:jc w:val="center"/>
        <w:rPr>
          <w:b/>
          <w:bCs/>
          <w:sz w:val="28"/>
          <w:szCs w:val="28"/>
        </w:rPr>
      </w:pPr>
    </w:p>
    <w:p w14:paraId="7A43B485" w14:textId="77777777" w:rsidR="00763026" w:rsidRPr="002602AA" w:rsidRDefault="00204028">
      <w:pPr>
        <w:jc w:val="right"/>
        <w:rPr>
          <w:b/>
          <w:bCs/>
          <w:sz w:val="28"/>
          <w:szCs w:val="28"/>
        </w:rPr>
      </w:pPr>
      <w:r w:rsidRPr="002602AA">
        <w:rPr>
          <w:b/>
          <w:bCs/>
          <w:sz w:val="28"/>
          <w:szCs w:val="28"/>
        </w:rPr>
        <w:br w:type="page"/>
      </w:r>
    </w:p>
    <w:p w14:paraId="127138AC" w14:textId="77777777" w:rsidR="00763026" w:rsidRPr="002602AA" w:rsidRDefault="00763026">
      <w:pPr>
        <w:jc w:val="right"/>
        <w:rPr>
          <w:b/>
          <w:bCs/>
          <w:sz w:val="28"/>
          <w:szCs w:val="28"/>
        </w:rPr>
      </w:pPr>
    </w:p>
    <w:p w14:paraId="1C97E226" w14:textId="77777777" w:rsidR="00204028" w:rsidRPr="002602AA" w:rsidRDefault="00204028">
      <w:pPr>
        <w:jc w:val="right"/>
      </w:pPr>
      <w:r w:rsidRPr="002602AA">
        <w:t>Bendrojo užsienio prekybos informacinio vadovo</w:t>
      </w:r>
    </w:p>
    <w:p w14:paraId="09CB801C" w14:textId="77777777" w:rsidR="00204028" w:rsidRPr="002602AA" w:rsidRDefault="00204028">
      <w:pPr>
        <w:spacing w:line="360" w:lineRule="auto"/>
      </w:pPr>
      <w:r w:rsidRPr="002602AA">
        <w:t xml:space="preserve"> </w:t>
      </w:r>
      <w:r w:rsidRPr="002602AA">
        <w:tab/>
      </w:r>
      <w:r w:rsidRPr="002602AA">
        <w:tab/>
      </w:r>
      <w:r w:rsidRPr="002602AA">
        <w:tab/>
        <w:t xml:space="preserve">                </w:t>
      </w:r>
      <w:r w:rsidR="00F80A39" w:rsidRPr="002602AA">
        <w:t xml:space="preserve">                             </w:t>
      </w:r>
      <w:r w:rsidRPr="002602AA">
        <w:t xml:space="preserve"> 1 priedas</w:t>
      </w:r>
    </w:p>
    <w:p w14:paraId="5EFE5D67" w14:textId="77777777" w:rsidR="00204028" w:rsidRPr="008C343B" w:rsidRDefault="00204028" w:rsidP="008C343B">
      <w:pPr>
        <w:pStyle w:val="Heading1"/>
        <w:jc w:val="center"/>
        <w:rPr>
          <w:rFonts w:ascii="Times New Roman" w:hAnsi="Times New Roman" w:cs="Times New Roman"/>
          <w:sz w:val="24"/>
          <w:szCs w:val="24"/>
        </w:rPr>
      </w:pPr>
      <w:bookmarkStart w:id="47" w:name="_Toc69275199"/>
      <w:bookmarkStart w:id="48" w:name="_Toc463966455"/>
      <w:r w:rsidRPr="008C343B">
        <w:rPr>
          <w:rFonts w:ascii="Times New Roman" w:hAnsi="Times New Roman" w:cs="Times New Roman"/>
          <w:sz w:val="24"/>
          <w:szCs w:val="24"/>
        </w:rPr>
        <w:t>APIBRĖŽIMAI IR SUTRUMPINIMAI</w:t>
      </w:r>
      <w:bookmarkEnd w:id="47"/>
      <w:bookmarkEnd w:id="48"/>
    </w:p>
    <w:p w14:paraId="5F523133" w14:textId="77777777" w:rsidR="00204028" w:rsidRPr="002602AA" w:rsidRDefault="00204028">
      <w:pPr>
        <w:jc w:val="both"/>
      </w:pPr>
    </w:p>
    <w:p w14:paraId="6F366A3C" w14:textId="77777777" w:rsidR="00204028" w:rsidRPr="002602AA" w:rsidRDefault="00204028">
      <w:pPr>
        <w:jc w:val="center"/>
        <w:rPr>
          <w:b/>
          <w:bCs/>
        </w:rPr>
      </w:pPr>
      <w:r w:rsidRPr="002602AA">
        <w:rPr>
          <w:b/>
          <w:bCs/>
        </w:rPr>
        <w:t xml:space="preserve">Apibrėžimai </w:t>
      </w:r>
    </w:p>
    <w:p w14:paraId="1596718A" w14:textId="77777777" w:rsidR="00204028" w:rsidRPr="002602AA" w:rsidRDefault="00204028">
      <w:pPr>
        <w:jc w:val="center"/>
        <w:rPr>
          <w:b/>
          <w:bCs/>
        </w:rPr>
      </w:pPr>
    </w:p>
    <w:p w14:paraId="57D9B2CC" w14:textId="04AF83D2" w:rsidR="00A42ABF" w:rsidRPr="002602AA" w:rsidRDefault="00A42ABF" w:rsidP="00A42ABF">
      <w:pPr>
        <w:jc w:val="both"/>
      </w:pPr>
      <w:r w:rsidRPr="002602AA">
        <w:rPr>
          <w:b/>
          <w:bCs/>
        </w:rPr>
        <w:t>Bendrijos muitų teritorija</w:t>
      </w:r>
      <w:r w:rsidRPr="002602AA">
        <w:t xml:space="preserve"> – </w:t>
      </w:r>
      <w:r w:rsidR="00A942FA" w:rsidRPr="00113CEA">
        <w:t>20</w:t>
      </w:r>
      <w:r w:rsidR="00A942FA">
        <w:t>13</w:t>
      </w:r>
      <w:r w:rsidR="00A942FA" w:rsidRPr="00113CEA">
        <w:t xml:space="preserve"> m. </w:t>
      </w:r>
      <w:r w:rsidR="00A942FA">
        <w:t>spalio</w:t>
      </w:r>
      <w:r w:rsidR="00A942FA" w:rsidRPr="00113CEA">
        <w:t xml:space="preserve"> </w:t>
      </w:r>
      <w:r w:rsidR="00A942FA">
        <w:t>9</w:t>
      </w:r>
      <w:r w:rsidR="00A942FA" w:rsidRPr="00113CEA">
        <w:t xml:space="preserve"> d. Europos Parlamento ir Tarybos reglamento (EB) Nr. </w:t>
      </w:r>
      <w:r w:rsidR="00A942FA">
        <w:t>952/2013</w:t>
      </w:r>
      <w:r w:rsidR="00A942FA" w:rsidRPr="00113CEA">
        <w:t xml:space="preserve"> </w:t>
      </w:r>
      <w:r w:rsidR="00A942FA">
        <w:t>4</w:t>
      </w:r>
      <w:r w:rsidR="00A942FA" w:rsidRPr="00113CEA">
        <w:t xml:space="preserve"> straipsnyje nurodytos teritorijos</w:t>
      </w:r>
      <w:r w:rsidRPr="002602AA">
        <w:t>.</w:t>
      </w:r>
    </w:p>
    <w:p w14:paraId="55AD303F" w14:textId="77777777" w:rsidR="00204028" w:rsidRPr="002602AA" w:rsidRDefault="00204028">
      <w:pPr>
        <w:jc w:val="both"/>
        <w:rPr>
          <w:sz w:val="12"/>
          <w:szCs w:val="12"/>
        </w:rPr>
      </w:pPr>
    </w:p>
    <w:p w14:paraId="19E70F5A" w14:textId="77777777" w:rsidR="00B93581" w:rsidRDefault="00B93581" w:rsidP="003E6418">
      <w:pPr>
        <w:jc w:val="both"/>
        <w:rPr>
          <w:b/>
        </w:rPr>
      </w:pPr>
      <w:r w:rsidRPr="00113CEA">
        <w:rPr>
          <w:b/>
        </w:rPr>
        <w:t xml:space="preserve">Dublikatas – </w:t>
      </w:r>
      <w:r w:rsidRPr="00113CEA">
        <w:t>dokumentas, išduodamas vietoj pamestos licencijos, kai licencija buvo iki galo ar iš dalies panaudotas</w:t>
      </w:r>
      <w:r>
        <w:t>.</w:t>
      </w:r>
    </w:p>
    <w:p w14:paraId="5044AD5C" w14:textId="77777777" w:rsidR="00B93581" w:rsidRDefault="00B93581" w:rsidP="003E6418">
      <w:pPr>
        <w:jc w:val="both"/>
        <w:rPr>
          <w:b/>
        </w:rPr>
      </w:pPr>
    </w:p>
    <w:p w14:paraId="75BB8F11" w14:textId="77777777" w:rsidR="00B93581" w:rsidRDefault="00B93581" w:rsidP="003E6418">
      <w:pPr>
        <w:jc w:val="both"/>
        <w:rPr>
          <w:color w:val="444444"/>
        </w:rPr>
      </w:pPr>
      <w:r w:rsidRPr="00B951AD">
        <w:rPr>
          <w:b/>
          <w:color w:val="444444"/>
        </w:rPr>
        <w:t>Ekonominės veiklos vykdytojo registracijos ir identifikavimo kodas</w:t>
      </w:r>
      <w:r>
        <w:rPr>
          <w:color w:val="444444"/>
        </w:rPr>
        <w:t xml:space="preserve"> </w:t>
      </w:r>
      <w:r w:rsidRPr="003A4DF5">
        <w:rPr>
          <w:b/>
          <w:color w:val="444444"/>
        </w:rPr>
        <w:t>(EORI kodas)</w:t>
      </w:r>
      <w:r>
        <w:rPr>
          <w:color w:val="444444"/>
        </w:rPr>
        <w:t xml:space="preserve"> </w:t>
      </w:r>
      <w:r w:rsidRPr="00B951AD">
        <w:rPr>
          <w:color w:val="444444"/>
        </w:rPr>
        <w:t>– Sąjungos muitų teritorijoje unikalus identifikavimo kodas, kurį muitinė suteikia ekonominės veiklos vykdytojui ar kitam asmeniui, įregistruodama jį muitinės reikmėms</w:t>
      </w:r>
      <w:r>
        <w:rPr>
          <w:color w:val="444444"/>
        </w:rPr>
        <w:t>.</w:t>
      </w:r>
    </w:p>
    <w:p w14:paraId="376C678D" w14:textId="77777777" w:rsidR="00B93581" w:rsidRDefault="00B93581" w:rsidP="003E6418">
      <w:pPr>
        <w:jc w:val="both"/>
        <w:rPr>
          <w:color w:val="444444"/>
        </w:rPr>
      </w:pPr>
    </w:p>
    <w:p w14:paraId="54CD671C" w14:textId="332FF4C4" w:rsidR="00A942FA" w:rsidRDefault="00A942FA" w:rsidP="003E6418">
      <w:pPr>
        <w:jc w:val="both"/>
      </w:pPr>
      <w:r w:rsidRPr="00960F8E">
        <w:rPr>
          <w:b/>
        </w:rPr>
        <w:t>Elektroninė paraiška</w:t>
      </w:r>
      <w:r>
        <w:rPr>
          <w:b/>
        </w:rPr>
        <w:t xml:space="preserve"> – </w:t>
      </w:r>
      <w:r w:rsidR="004562D5">
        <w:t>VšĮ Kaimo verslo ir rinkų plėtros agentūrai</w:t>
      </w:r>
      <w:r w:rsidR="004562D5">
        <w:t xml:space="preserve"> </w:t>
      </w:r>
      <w:r w:rsidRPr="00B951AD">
        <w:t xml:space="preserve">elektroniniu būdu </w:t>
      </w:r>
      <w:r>
        <w:t>(</w:t>
      </w:r>
      <w:r w:rsidRPr="00B951AD">
        <w:t>per PORTAL</w:t>
      </w:r>
      <w:r>
        <w:t>)</w:t>
      </w:r>
      <w:r>
        <w:rPr>
          <w:b/>
        </w:rPr>
        <w:t xml:space="preserve"> </w:t>
      </w:r>
      <w:r w:rsidRPr="00113CEA">
        <w:t>pareiškėj</w:t>
      </w:r>
      <w:r>
        <w:t>o</w:t>
      </w:r>
      <w:r w:rsidRPr="00113CEA">
        <w:t xml:space="preserve"> pateikia </w:t>
      </w:r>
      <w:r>
        <w:t xml:space="preserve">paraiška </w:t>
      </w:r>
      <w:r w:rsidRPr="00113CEA">
        <w:t xml:space="preserve">importo ar eksporto </w:t>
      </w:r>
      <w:r>
        <w:t>licencijai gauti.</w:t>
      </w:r>
    </w:p>
    <w:p w14:paraId="66F983AC" w14:textId="77777777" w:rsidR="00A942FA" w:rsidRDefault="00A942FA" w:rsidP="003E6418">
      <w:pPr>
        <w:jc w:val="both"/>
        <w:rPr>
          <w:b/>
          <w:bCs/>
        </w:rPr>
      </w:pPr>
    </w:p>
    <w:p w14:paraId="0D3D49E9" w14:textId="6348986A" w:rsidR="00F45846" w:rsidRDefault="00F45846" w:rsidP="003E6418">
      <w:pPr>
        <w:jc w:val="both"/>
        <w:rPr>
          <w:rFonts w:ascii="Arial" w:hAnsi="Arial" w:cs="Arial"/>
          <w:sz w:val="22"/>
          <w:szCs w:val="22"/>
        </w:rPr>
      </w:pPr>
      <w:r>
        <w:rPr>
          <w:b/>
          <w:bCs/>
        </w:rPr>
        <w:t xml:space="preserve">Elektroninė licencija </w:t>
      </w:r>
      <w:r w:rsidR="00382B56">
        <w:rPr>
          <w:b/>
          <w:bCs/>
        </w:rPr>
        <w:t>(e-licencija)</w:t>
      </w:r>
      <w:r>
        <w:rPr>
          <w:b/>
          <w:bCs/>
        </w:rPr>
        <w:t>–</w:t>
      </w:r>
      <w:r w:rsidR="00A942FA" w:rsidRPr="00E87EAB">
        <w:t>elektronini</w:t>
      </w:r>
      <w:r w:rsidR="00A942FA">
        <w:t>ai</w:t>
      </w:r>
      <w:r w:rsidR="00A942FA" w:rsidRPr="00E87EAB">
        <w:t xml:space="preserve"> </w:t>
      </w:r>
      <w:r w:rsidR="00A942FA">
        <w:t xml:space="preserve">duomenys, atitinkantys </w:t>
      </w:r>
      <w:r w:rsidR="00A942FA" w:rsidRPr="00B951AD">
        <w:t xml:space="preserve">Komisijos įgyvendinimo reglamento (ES) Nr. </w:t>
      </w:r>
      <w:r w:rsidR="00A942FA" w:rsidRPr="007F24F0">
        <w:t>2016/1239 I priede nustatytos formos dokumentą</w:t>
      </w:r>
      <w:r>
        <w:t>.</w:t>
      </w:r>
    </w:p>
    <w:p w14:paraId="03491CC1" w14:textId="77777777" w:rsidR="00F45846" w:rsidRPr="002602AA" w:rsidRDefault="00F45846">
      <w:pPr>
        <w:jc w:val="both"/>
        <w:rPr>
          <w:b/>
          <w:bCs/>
        </w:rPr>
      </w:pPr>
    </w:p>
    <w:p w14:paraId="26E0D8EE" w14:textId="77777777" w:rsidR="00204028" w:rsidRPr="002602AA" w:rsidRDefault="00204028">
      <w:pPr>
        <w:jc w:val="both"/>
      </w:pPr>
      <w:r w:rsidRPr="002602AA">
        <w:rPr>
          <w:b/>
          <w:bCs/>
        </w:rPr>
        <w:t>Eksportas</w:t>
      </w:r>
      <w:r w:rsidRPr="002602AA">
        <w:t xml:space="preserve"> – tai produktų išvežimas iš Bendrijos muitų teritorijos, atlikus muitinės eksporto formalumus.</w:t>
      </w:r>
    </w:p>
    <w:p w14:paraId="1AEEDA83" w14:textId="77777777" w:rsidR="00D25C29" w:rsidRPr="002602AA" w:rsidRDefault="00D25C29">
      <w:pPr>
        <w:jc w:val="both"/>
      </w:pPr>
    </w:p>
    <w:p w14:paraId="584198F9" w14:textId="77777777" w:rsidR="00382B56" w:rsidRDefault="00D25C29">
      <w:pPr>
        <w:jc w:val="both"/>
      </w:pPr>
      <w:r w:rsidRPr="002602AA">
        <w:rPr>
          <w:b/>
        </w:rPr>
        <w:t>Eksportuo</w:t>
      </w:r>
      <w:r w:rsidRPr="00382B56">
        <w:rPr>
          <w:b/>
        </w:rPr>
        <w:t>tojas</w:t>
      </w:r>
      <w:r w:rsidRPr="002602AA">
        <w:t xml:space="preserve"> - </w:t>
      </w:r>
      <w:r w:rsidR="003A16AC" w:rsidRPr="002602AA">
        <w:t xml:space="preserve"> </w:t>
      </w:r>
    </w:p>
    <w:p w14:paraId="679669F0" w14:textId="77777777" w:rsidR="00382B56" w:rsidRPr="00E66696" w:rsidRDefault="00382B56" w:rsidP="00382B56">
      <w:pPr>
        <w:pStyle w:val="normal2"/>
        <w:numPr>
          <w:ilvl w:val="0"/>
          <w:numId w:val="67"/>
        </w:numPr>
        <w:tabs>
          <w:tab w:val="left" w:pos="1276"/>
        </w:tabs>
        <w:spacing w:before="0" w:line="240" w:lineRule="auto"/>
        <w:ind w:left="0" w:firstLine="851"/>
      </w:pPr>
      <w:r w:rsidRPr="00E66696">
        <w:t>Sąjungos muitų teritorijoje įsisteigęs asmuo, kuris deklaracijos priėmimo metu yra sudaręs sutartį su prekių gavėju trečiojoje šalyje ir turi teisę nuspręsti, kad prekės turi būti išgabentos į Sąjungos muitų teritorijai nepriklausančią paskirties vietą;</w:t>
      </w:r>
    </w:p>
    <w:p w14:paraId="106B0218" w14:textId="77777777" w:rsidR="00382B56" w:rsidRPr="00E66696" w:rsidRDefault="00382B56" w:rsidP="00382B56">
      <w:pPr>
        <w:pStyle w:val="normal2"/>
        <w:numPr>
          <w:ilvl w:val="0"/>
          <w:numId w:val="67"/>
        </w:numPr>
        <w:tabs>
          <w:tab w:val="left" w:pos="1276"/>
        </w:tabs>
        <w:spacing w:before="0" w:line="240" w:lineRule="auto"/>
        <w:ind w:left="714" w:firstLine="137"/>
      </w:pPr>
      <w:r w:rsidRPr="00E66696">
        <w:t>privatus asmuo, savo asmeniniame bagaže vežantis eksportuotinas prekes;</w:t>
      </w:r>
    </w:p>
    <w:p w14:paraId="743C0764" w14:textId="47F18CB0" w:rsidR="00D25C29" w:rsidRPr="002602AA" w:rsidRDefault="00382B56" w:rsidP="003A4DF5">
      <w:pPr>
        <w:ind w:firstLine="720"/>
        <w:jc w:val="both"/>
      </w:pPr>
      <w:r>
        <w:t xml:space="preserve">  c) </w:t>
      </w:r>
      <w:r w:rsidRPr="00E66696">
        <w:t>kitais atvejais – Sąjungos muitų teritorijoje įsisteigęs asmuo, turintis teisę nuspręsti, kad prekės turi būti išgabentos į Sąjungos muitų teritorijai nepriklausančią paskirties vietą</w:t>
      </w:r>
      <w:r>
        <w:t>.</w:t>
      </w:r>
    </w:p>
    <w:p w14:paraId="3DF47BC4" w14:textId="77777777" w:rsidR="00204028" w:rsidRPr="002602AA" w:rsidRDefault="00204028">
      <w:pPr>
        <w:jc w:val="both"/>
        <w:rPr>
          <w:sz w:val="12"/>
          <w:szCs w:val="12"/>
        </w:rPr>
      </w:pPr>
    </w:p>
    <w:p w14:paraId="673CF288" w14:textId="1C335391" w:rsidR="00A42ABF" w:rsidRPr="002602AA" w:rsidRDefault="00A42ABF" w:rsidP="00A42ABF">
      <w:pPr>
        <w:jc w:val="both"/>
      </w:pPr>
      <w:r w:rsidRPr="002602AA">
        <w:rPr>
          <w:b/>
          <w:bCs/>
        </w:rPr>
        <w:t>Eksporto licencija</w:t>
      </w:r>
      <w:r w:rsidRPr="002602AA">
        <w:t xml:space="preserve"> – </w:t>
      </w:r>
      <w:r w:rsidR="00B93581" w:rsidRPr="00B951AD">
        <w:t>Komisijos įgyvendinimo reglamento (ES) Nr. 2016/1239</w:t>
      </w:r>
      <w:r w:rsidR="00B93581" w:rsidRPr="007F24F0">
        <w:t xml:space="preserve"> I</w:t>
      </w:r>
      <w:r w:rsidR="00B93581" w:rsidRPr="00113CEA">
        <w:t xml:space="preserve"> priede nurodytos formos dokumentas, suteikiantis įgaliojimus ir įsipareigojimus eksportuoti atitinkamą jame nurodytą produktų kiekį, jo galiojimo laikotarpiu, išskyrus nenugalimos jėgos (</w:t>
      </w:r>
      <w:r w:rsidR="00B93581" w:rsidRPr="00113CEA">
        <w:rPr>
          <w:i/>
        </w:rPr>
        <w:t xml:space="preserve">force majeure) </w:t>
      </w:r>
      <w:r w:rsidR="00B93581" w:rsidRPr="00113CEA">
        <w:t>aplinkybes</w:t>
      </w:r>
      <w:r w:rsidRPr="002602AA">
        <w:t>.</w:t>
      </w:r>
    </w:p>
    <w:p w14:paraId="02733835" w14:textId="77777777" w:rsidR="00A42ABF" w:rsidRPr="002602AA" w:rsidRDefault="00A42ABF" w:rsidP="00A42ABF">
      <w:pPr>
        <w:jc w:val="both"/>
        <w:rPr>
          <w:sz w:val="12"/>
          <w:szCs w:val="12"/>
        </w:rPr>
      </w:pPr>
    </w:p>
    <w:p w14:paraId="193FF458" w14:textId="51CDD613" w:rsidR="003A16AC" w:rsidRPr="002602AA" w:rsidRDefault="003A16AC" w:rsidP="003A16AC">
      <w:pPr>
        <w:jc w:val="both"/>
      </w:pPr>
      <w:r w:rsidRPr="002602AA">
        <w:rPr>
          <w:b/>
          <w:bCs/>
        </w:rPr>
        <w:t>Garantija</w:t>
      </w:r>
      <w:r w:rsidR="00B93581">
        <w:rPr>
          <w:b/>
          <w:bCs/>
        </w:rPr>
        <w:t>/užstatas</w:t>
      </w:r>
      <w:r w:rsidRPr="002602AA">
        <w:t xml:space="preserve"> – </w:t>
      </w:r>
      <w:r w:rsidR="00B93581" w:rsidRPr="00113CEA">
        <w:t xml:space="preserve">piniginis užstatas, čekis arba raštiška garantija, kuri yra užtikrinimas, kad pinigų suma bus sumokėta </w:t>
      </w:r>
      <w:r w:rsidR="004562D5">
        <w:t>VšĮ Kaimo verslo ir rinkų plėtros agentūrai</w:t>
      </w:r>
      <w:r w:rsidR="004562D5">
        <w:t xml:space="preserve"> </w:t>
      </w:r>
      <w:r w:rsidR="00B93581" w:rsidRPr="00113CEA">
        <w:t>arba nusavinta, jeigu konkretus įsipareigojimas nebus įvykdytas, kurio tinkamumas yra patvirtintas</w:t>
      </w:r>
      <w:r w:rsidRPr="002602AA">
        <w:t>.</w:t>
      </w:r>
    </w:p>
    <w:p w14:paraId="458D8917" w14:textId="77777777" w:rsidR="003A16AC" w:rsidRPr="002602AA" w:rsidRDefault="003A16AC" w:rsidP="00A42ABF">
      <w:pPr>
        <w:jc w:val="both"/>
        <w:rPr>
          <w:b/>
          <w:bCs/>
        </w:rPr>
      </w:pPr>
    </w:p>
    <w:p w14:paraId="25F5BEED" w14:textId="77777777" w:rsidR="00204028" w:rsidRPr="002602AA" w:rsidRDefault="00204028">
      <w:pPr>
        <w:jc w:val="both"/>
      </w:pPr>
      <w:r w:rsidRPr="002602AA">
        <w:rPr>
          <w:b/>
          <w:bCs/>
        </w:rPr>
        <w:t>Importas</w:t>
      </w:r>
      <w:r w:rsidRPr="002602AA">
        <w:t xml:space="preserve"> – tai produktų įvežimas į Bendrijos muitų teritoriją, atlikus muitinės importo formalumus.</w:t>
      </w:r>
    </w:p>
    <w:p w14:paraId="5FAA5FF7" w14:textId="77777777" w:rsidR="00204028" w:rsidRPr="002602AA" w:rsidRDefault="00204028">
      <w:pPr>
        <w:jc w:val="both"/>
        <w:rPr>
          <w:sz w:val="12"/>
          <w:szCs w:val="12"/>
        </w:rPr>
      </w:pPr>
    </w:p>
    <w:p w14:paraId="263066B7" w14:textId="3EC4137E" w:rsidR="00A42ABF" w:rsidRPr="002602AA" w:rsidRDefault="00A42ABF" w:rsidP="00A42ABF">
      <w:pPr>
        <w:jc w:val="both"/>
        <w:rPr>
          <w:i/>
          <w:iCs/>
        </w:rPr>
      </w:pPr>
      <w:r w:rsidRPr="002602AA">
        <w:rPr>
          <w:b/>
          <w:bCs/>
        </w:rPr>
        <w:t xml:space="preserve">Importo licencija – </w:t>
      </w:r>
      <w:r w:rsidR="00B93581" w:rsidRPr="00B951AD">
        <w:t>Komisijos įgyvendinimo reglamento (ES) Nr. 2016/1239</w:t>
      </w:r>
      <w:r w:rsidR="00B93581" w:rsidRPr="00B31352">
        <w:t xml:space="preserve"> I priede</w:t>
      </w:r>
      <w:r w:rsidR="00B93581" w:rsidRPr="00E87067">
        <w:t xml:space="preserve"> nurodytos formos dokumentas, </w:t>
      </w:r>
      <w:r w:rsidR="00B93581" w:rsidRPr="007F24F0">
        <w:t>suteikiantis įgaliojimus</w:t>
      </w:r>
      <w:r w:rsidR="00B93581" w:rsidRPr="00113CEA">
        <w:t xml:space="preserve"> ir įsipareigojimus importuoti atitinkamą jame nurodytą produktų kiekį, jo galiojimo laikotarpiu, išskyrus nenugalimos jėgos (</w:t>
      </w:r>
      <w:r w:rsidR="00B93581" w:rsidRPr="00113CEA">
        <w:rPr>
          <w:i/>
        </w:rPr>
        <w:t xml:space="preserve">force majeure) </w:t>
      </w:r>
      <w:r w:rsidR="00B93581" w:rsidRPr="00113CEA">
        <w:t>aplinkybes</w:t>
      </w:r>
      <w:r w:rsidRPr="002602AA">
        <w:rPr>
          <w:i/>
          <w:iCs/>
        </w:rPr>
        <w:t>.</w:t>
      </w:r>
    </w:p>
    <w:p w14:paraId="29E1481C" w14:textId="77777777" w:rsidR="00A42ABF" w:rsidRPr="002602AA" w:rsidRDefault="00A42ABF" w:rsidP="00A42ABF">
      <w:pPr>
        <w:jc w:val="both"/>
        <w:rPr>
          <w:b/>
          <w:bCs/>
        </w:rPr>
      </w:pPr>
    </w:p>
    <w:p w14:paraId="4298148B" w14:textId="77777777" w:rsidR="00A42ABF" w:rsidRDefault="00A42ABF" w:rsidP="00A42ABF">
      <w:pPr>
        <w:jc w:val="both"/>
      </w:pPr>
      <w:r w:rsidRPr="0057464D">
        <w:rPr>
          <w:b/>
          <w:bCs/>
        </w:rPr>
        <w:t>Importo mokesčiai</w:t>
      </w:r>
      <w:r w:rsidRPr="002602AA">
        <w:rPr>
          <w:b/>
          <w:bCs/>
        </w:rPr>
        <w:t xml:space="preserve"> </w:t>
      </w:r>
      <w:r w:rsidRPr="002602AA">
        <w:t xml:space="preserve">– tai muito mokesčiai, lygiavertį poveikį turinčios rinkliavos ir kiti importo mokesčiai, kuriuos nustato bendroji žemės ūkio politika arba konkretūs prekybos susitarimai, taikomi tam tikroms prekėms, gautoms iš perdirbtų žemės ūkio produktų. </w:t>
      </w:r>
    </w:p>
    <w:p w14:paraId="5F58DF14" w14:textId="77777777" w:rsidR="00F45846" w:rsidRDefault="00F45846" w:rsidP="00A42ABF">
      <w:pPr>
        <w:jc w:val="both"/>
      </w:pPr>
    </w:p>
    <w:p w14:paraId="6F72E026" w14:textId="77777777" w:rsidR="00F45846" w:rsidRPr="002602AA" w:rsidRDefault="00F45846" w:rsidP="00F45846">
      <w:pPr>
        <w:jc w:val="both"/>
      </w:pPr>
      <w:r w:rsidRPr="003A4DF5">
        <w:rPr>
          <w:b/>
        </w:rPr>
        <w:lastRenderedPageBreak/>
        <w:t>Informacinis portalas</w:t>
      </w:r>
      <w:r w:rsidR="00B93581">
        <w:rPr>
          <w:b/>
        </w:rPr>
        <w:t xml:space="preserve"> (Portalas)</w:t>
      </w:r>
      <w:r w:rsidRPr="00F45846">
        <w:t xml:space="preserve"> – elektroniniai</w:t>
      </w:r>
      <w:r>
        <w:t xml:space="preserve"> Agentūros „vartai“, kuriuose pareiškėjai gali gauti informaciją apie pateiktas paraiškas, išduotas licencijas, jų administravimo būseną, taip pat teikti elektronines paraiškas</w:t>
      </w:r>
    </w:p>
    <w:p w14:paraId="250E0280" w14:textId="77777777" w:rsidR="00A42ABF" w:rsidRPr="002602AA" w:rsidRDefault="00A42ABF" w:rsidP="00A42ABF">
      <w:pPr>
        <w:jc w:val="both"/>
      </w:pPr>
    </w:p>
    <w:p w14:paraId="52764BAA" w14:textId="1689C4E9" w:rsidR="003A16AC" w:rsidRPr="002602AA" w:rsidRDefault="003A16AC" w:rsidP="003A16AC">
      <w:pPr>
        <w:jc w:val="both"/>
      </w:pPr>
      <w:r w:rsidRPr="002602AA">
        <w:rPr>
          <w:b/>
          <w:bCs/>
        </w:rPr>
        <w:t xml:space="preserve">Išrašas </w:t>
      </w:r>
      <w:r w:rsidRPr="002602AA">
        <w:t>– licencijos išrašas. Oficialus dokumentas, išduodamas pareiškėjo prašymu išduotos licencijos pagrindu, leidžiantis daug kartų vykdyti produktų užsienio prekybą, kurių kiekis ar vertė neviršija nurodytų licencijoje.</w:t>
      </w:r>
    </w:p>
    <w:p w14:paraId="1F41AAF3" w14:textId="77777777" w:rsidR="00204028" w:rsidRPr="002602AA" w:rsidRDefault="00204028">
      <w:pPr>
        <w:jc w:val="both"/>
        <w:rPr>
          <w:sz w:val="12"/>
          <w:szCs w:val="12"/>
        </w:rPr>
      </w:pPr>
    </w:p>
    <w:p w14:paraId="3547FF39" w14:textId="77777777" w:rsidR="00204028" w:rsidRPr="002602AA" w:rsidRDefault="00204028">
      <w:pPr>
        <w:jc w:val="both"/>
        <w:rPr>
          <w:b/>
          <w:bCs/>
        </w:rPr>
      </w:pPr>
      <w:r w:rsidRPr="002602AA">
        <w:rPr>
          <w:b/>
          <w:bCs/>
        </w:rPr>
        <w:t xml:space="preserve">Kvota </w:t>
      </w:r>
      <w:r w:rsidRPr="002602AA">
        <w:t>– produktų ar prekių, kurie per nustatytą laiką gali būti įvežti ar išvežti iš ES muitų teritorijos, kiekis ar vertė.</w:t>
      </w:r>
      <w:r w:rsidRPr="002602AA">
        <w:rPr>
          <w:b/>
          <w:bCs/>
        </w:rPr>
        <w:t xml:space="preserve"> </w:t>
      </w:r>
    </w:p>
    <w:p w14:paraId="26170A78" w14:textId="77777777" w:rsidR="00204028" w:rsidRPr="002602AA" w:rsidRDefault="00204028">
      <w:pPr>
        <w:jc w:val="both"/>
        <w:rPr>
          <w:sz w:val="12"/>
          <w:szCs w:val="12"/>
        </w:rPr>
      </w:pPr>
    </w:p>
    <w:p w14:paraId="5CF9727C" w14:textId="77777777" w:rsidR="00204028" w:rsidRPr="002602AA" w:rsidRDefault="00204028">
      <w:pPr>
        <w:jc w:val="both"/>
      </w:pPr>
      <w:r w:rsidRPr="0057464D">
        <w:rPr>
          <w:b/>
          <w:bCs/>
        </w:rPr>
        <w:t>Kontrolinis egzempliorius</w:t>
      </w:r>
      <w:r w:rsidRPr="002602AA">
        <w:rPr>
          <w:b/>
          <w:bCs/>
        </w:rPr>
        <w:t xml:space="preserve"> T5</w:t>
      </w:r>
      <w:r w:rsidRPr="002602AA">
        <w:t xml:space="preserve"> – tai 1993 m. </w:t>
      </w:r>
      <w:r w:rsidR="00D25C29" w:rsidRPr="002602AA">
        <w:t>l</w:t>
      </w:r>
      <w:r w:rsidRPr="002602AA">
        <w:t xml:space="preserve">iepos 2 d. Komisijos reglamento (EEB) Nr. 2454/1993 </w:t>
      </w:r>
      <w:r w:rsidR="00D25C29" w:rsidRPr="002602AA">
        <w:t>912a</w:t>
      </w:r>
      <w:r w:rsidRPr="002602AA">
        <w:t xml:space="preserve"> – </w:t>
      </w:r>
      <w:r w:rsidR="00D25C29" w:rsidRPr="002602AA">
        <w:t>912g</w:t>
      </w:r>
      <w:r w:rsidRPr="002602AA">
        <w:t xml:space="preserve"> straipsniuose nurodytas dokumentas</w:t>
      </w:r>
      <w:r w:rsidR="00F45846">
        <w:t xml:space="preserve"> (pildomas prekėms, kurioms eksporto deklaracijos yra priimtos iki 2016 m. balandžio 30 d.)</w:t>
      </w:r>
      <w:r w:rsidRPr="002602AA">
        <w:t>.</w:t>
      </w:r>
    </w:p>
    <w:p w14:paraId="68A9F788" w14:textId="77777777" w:rsidR="00204028" w:rsidRPr="002602AA" w:rsidRDefault="00204028">
      <w:pPr>
        <w:jc w:val="both"/>
        <w:rPr>
          <w:sz w:val="12"/>
          <w:szCs w:val="12"/>
        </w:rPr>
      </w:pPr>
    </w:p>
    <w:p w14:paraId="5B89F93E" w14:textId="77777777" w:rsidR="00204028" w:rsidRPr="002602AA" w:rsidRDefault="00204028">
      <w:pPr>
        <w:jc w:val="both"/>
        <w:rPr>
          <w:sz w:val="12"/>
          <w:szCs w:val="12"/>
        </w:rPr>
      </w:pPr>
    </w:p>
    <w:p w14:paraId="572B9B62" w14:textId="77777777" w:rsidR="00301627" w:rsidRPr="00113CEA" w:rsidRDefault="00301627" w:rsidP="003A4DF5">
      <w:pPr>
        <w:tabs>
          <w:tab w:val="left" w:pos="0"/>
          <w:tab w:val="left" w:pos="1440"/>
          <w:tab w:val="left" w:pos="1560"/>
          <w:tab w:val="left" w:pos="1620"/>
          <w:tab w:val="left" w:pos="1800"/>
          <w:tab w:val="left" w:pos="1980"/>
        </w:tabs>
        <w:jc w:val="both"/>
      </w:pPr>
      <w:r w:rsidRPr="00301627">
        <w:rPr>
          <w:b/>
        </w:rPr>
        <w:t>Kombinuotoji nomenklatūra</w:t>
      </w:r>
      <w:r w:rsidRPr="00113CEA">
        <w:t xml:space="preserve"> – prekių nomenklatūra, kuri nustatoma tam, kad atitiktų Bendrojo muitų tarifo ir Bendrijos užsienio prekybos statistikos reikalavimus</w:t>
      </w:r>
      <w:r>
        <w:t>.</w:t>
      </w:r>
    </w:p>
    <w:p w14:paraId="6031D67F" w14:textId="77777777" w:rsidR="00A42ABF" w:rsidRPr="002602AA" w:rsidRDefault="00A42ABF" w:rsidP="00A42ABF">
      <w:pPr>
        <w:jc w:val="both"/>
      </w:pPr>
    </w:p>
    <w:p w14:paraId="72FEB1F5" w14:textId="77777777" w:rsidR="00623176" w:rsidRDefault="00623176" w:rsidP="00A42ABF">
      <w:pPr>
        <w:jc w:val="both"/>
        <w:rPr>
          <w:b/>
          <w:bCs/>
        </w:rPr>
      </w:pPr>
      <w:r w:rsidRPr="00113CEA">
        <w:rPr>
          <w:b/>
        </w:rPr>
        <w:t xml:space="preserve">Licencija – </w:t>
      </w:r>
      <w:r w:rsidRPr="00B951AD">
        <w:t>konkrečios</w:t>
      </w:r>
      <w:r>
        <w:t xml:space="preserve"> galiojimo trukmės elektroninis arba popierinis dokumentas (</w:t>
      </w:r>
      <w:r w:rsidRPr="00113CEA">
        <w:t>importo licencija AGRIM ar eksporto licencija AGREX</w:t>
      </w:r>
      <w:r>
        <w:t>), kuriame nurodoma teisė ir įsipareigojimas importuoti ar eksportuoti produktus</w:t>
      </w:r>
    </w:p>
    <w:p w14:paraId="2FFDEC75" w14:textId="77777777" w:rsidR="00623176" w:rsidRDefault="00623176" w:rsidP="00A42ABF">
      <w:pPr>
        <w:jc w:val="both"/>
        <w:rPr>
          <w:b/>
          <w:bCs/>
        </w:rPr>
      </w:pPr>
    </w:p>
    <w:p w14:paraId="74293C23" w14:textId="7516940E" w:rsidR="00A42ABF" w:rsidRPr="002602AA" w:rsidRDefault="00A42ABF" w:rsidP="00A42ABF">
      <w:pPr>
        <w:jc w:val="both"/>
      </w:pPr>
      <w:r w:rsidRPr="002602AA">
        <w:rPr>
          <w:b/>
          <w:bCs/>
        </w:rPr>
        <w:t>Nenugalima jėga</w:t>
      </w:r>
      <w:r w:rsidRPr="002602AA">
        <w:t xml:space="preserve"> </w:t>
      </w:r>
      <w:r w:rsidR="00B86192">
        <w:t xml:space="preserve">- </w:t>
      </w:r>
      <w:r w:rsidRPr="002602AA">
        <w:t xml:space="preserve">Komisijos </w:t>
      </w:r>
      <w:r w:rsidR="00B86192">
        <w:t xml:space="preserve">įgyvendinimo </w:t>
      </w:r>
      <w:r w:rsidRPr="002602AA">
        <w:t xml:space="preserve">reglamento Nr. </w:t>
      </w:r>
      <w:r w:rsidR="00B86192">
        <w:t>2016/1239</w:t>
      </w:r>
      <w:r w:rsidRPr="002602AA">
        <w:t xml:space="preserve"> </w:t>
      </w:r>
      <w:r w:rsidR="00B86192">
        <w:t>16 straipsnyje</w:t>
      </w:r>
      <w:r w:rsidRPr="002602AA">
        <w:t xml:space="preserve"> </w:t>
      </w:r>
      <w:r w:rsidR="00B86192">
        <w:t>apibrėžtas</w:t>
      </w:r>
      <w:r w:rsidR="00B86192" w:rsidRPr="002602AA">
        <w:t xml:space="preserve"> </w:t>
      </w:r>
      <w:r w:rsidRPr="002602AA">
        <w:t>nepaprastų ir nenumatytų, su pareiškėju nesusijusių ir jo nekontroliuojamų aplinkybių, kurių pasekmių, neįmanoma išvengti, veikimas.</w:t>
      </w:r>
    </w:p>
    <w:p w14:paraId="0E439B78" w14:textId="77777777" w:rsidR="00A42ABF" w:rsidRPr="002602AA" w:rsidRDefault="00A42ABF" w:rsidP="00A42ABF">
      <w:pPr>
        <w:jc w:val="both"/>
        <w:rPr>
          <w:b/>
          <w:bCs/>
        </w:rPr>
      </w:pPr>
    </w:p>
    <w:p w14:paraId="2B225795" w14:textId="77777777" w:rsidR="00793907" w:rsidRDefault="00793907" w:rsidP="00A42ABF">
      <w:pPr>
        <w:jc w:val="both"/>
      </w:pPr>
      <w:r w:rsidRPr="00F42021">
        <w:rPr>
          <w:b/>
        </w:rPr>
        <w:t xml:space="preserve">Pagrindinis </w:t>
      </w:r>
      <w:r w:rsidRPr="00000AA4">
        <w:rPr>
          <w:b/>
        </w:rPr>
        <w:t>registracijos numeris</w:t>
      </w:r>
      <w:r>
        <w:t xml:space="preserve"> - eksporto / importo muitinės įstaigos suteiktas eksporto / importo deklaracijos registravimo numeris, atitinkantis rašytinės eksporto / importo deklaracijos numerį, nurodomą bendrojo administracinio dokumento eksporto / importo rinkinio A langelyje.</w:t>
      </w:r>
    </w:p>
    <w:p w14:paraId="5F86C3A5" w14:textId="77777777" w:rsidR="00793907" w:rsidRPr="002602AA" w:rsidRDefault="00793907" w:rsidP="00A42ABF">
      <w:pPr>
        <w:jc w:val="both"/>
      </w:pPr>
    </w:p>
    <w:p w14:paraId="500C8CF2" w14:textId="77777777" w:rsidR="00B86192" w:rsidRDefault="00B86192" w:rsidP="00A42ABF">
      <w:pPr>
        <w:jc w:val="both"/>
      </w:pPr>
      <w:r w:rsidRPr="00113CEA">
        <w:rPr>
          <w:b/>
        </w:rPr>
        <w:t xml:space="preserve">Pakaitinė licencija – </w:t>
      </w:r>
      <w:r w:rsidRPr="00113CEA">
        <w:t xml:space="preserve">dokumentas, išduodamas vietoj pamestos </w:t>
      </w:r>
      <w:r>
        <w:t xml:space="preserve">, iš dalies ar visiškai sunaikintos popierinės </w:t>
      </w:r>
      <w:r w:rsidRPr="00113CEA">
        <w:t>licencijos</w:t>
      </w:r>
      <w:r>
        <w:t>.</w:t>
      </w:r>
    </w:p>
    <w:p w14:paraId="0C88115C" w14:textId="77777777" w:rsidR="00B86192" w:rsidRDefault="00B86192" w:rsidP="00A42ABF">
      <w:pPr>
        <w:jc w:val="both"/>
        <w:rPr>
          <w:b/>
          <w:bCs/>
        </w:rPr>
      </w:pPr>
    </w:p>
    <w:p w14:paraId="5B0EAA0C" w14:textId="45A6ACDE" w:rsidR="00B86192" w:rsidRDefault="00B86192" w:rsidP="00A42ABF">
      <w:pPr>
        <w:jc w:val="both"/>
        <w:rPr>
          <w:b/>
          <w:bCs/>
        </w:rPr>
      </w:pPr>
      <w:r w:rsidRPr="00113CEA">
        <w:rPr>
          <w:b/>
        </w:rPr>
        <w:t xml:space="preserve">Paraiška </w:t>
      </w:r>
      <w:r w:rsidRPr="00113CEA">
        <w:t>–</w:t>
      </w:r>
      <w:r w:rsidRPr="00B951AD">
        <w:t xml:space="preserve">Komisijos įgyvendinimo reglamento (ES) Nr. 2016/1239 I priede </w:t>
      </w:r>
      <w:r w:rsidRPr="00C74CF5">
        <w:t>nurodytos formos dokumentas, ku</w:t>
      </w:r>
      <w:r w:rsidRPr="00113CEA">
        <w:t xml:space="preserve">rį pareiškėjas pateikia </w:t>
      </w:r>
      <w:r w:rsidR="004562D5">
        <w:t>VšĮ Kaimo verslo ir rinkų plėtros agentūrai</w:t>
      </w:r>
      <w:r w:rsidR="00192568">
        <w:t xml:space="preserve"> </w:t>
      </w:r>
      <w:r w:rsidRPr="00113CEA">
        <w:t>norėdamas gauti importo ar eksporto licenciją</w:t>
      </w:r>
      <w:r>
        <w:t>/licencijos išrašą/pakaitinę licenciją, atlikti licencijos teisių perleidimą ar grąžinimą.</w:t>
      </w:r>
    </w:p>
    <w:p w14:paraId="5C9E6DF7" w14:textId="77777777" w:rsidR="00B86192" w:rsidRDefault="00B86192" w:rsidP="00A42ABF">
      <w:pPr>
        <w:jc w:val="both"/>
        <w:rPr>
          <w:b/>
          <w:bCs/>
        </w:rPr>
      </w:pPr>
    </w:p>
    <w:p w14:paraId="44ED943E" w14:textId="1BC36CC1" w:rsidR="00A42ABF" w:rsidRPr="002602AA" w:rsidRDefault="00A42ABF" w:rsidP="00A42ABF">
      <w:pPr>
        <w:jc w:val="both"/>
      </w:pPr>
      <w:r w:rsidRPr="002602AA">
        <w:rPr>
          <w:b/>
          <w:bCs/>
        </w:rPr>
        <w:t>Pareiškėjas</w:t>
      </w:r>
      <w:r w:rsidRPr="002602AA">
        <w:t xml:space="preserve"> –</w:t>
      </w:r>
      <w:r w:rsidR="00B86192" w:rsidRPr="00113CEA">
        <w:rPr>
          <w:color w:val="000000"/>
        </w:rPr>
        <w:t xml:space="preserve">fizinis arba juridinis asmuo, pateikęs </w:t>
      </w:r>
      <w:r w:rsidR="004562D5">
        <w:t xml:space="preserve">VšĮ Kaimo verslo ir rinkų plėtros </w:t>
      </w:r>
      <w:proofErr w:type="spellStart"/>
      <w:r w:rsidR="004562D5">
        <w:t>agentūrai</w:t>
      </w:r>
      <w:r w:rsidR="00B86192" w:rsidRPr="00B951AD">
        <w:t>Komisijos</w:t>
      </w:r>
      <w:proofErr w:type="spellEnd"/>
      <w:r w:rsidR="00B86192" w:rsidRPr="00B951AD">
        <w:t xml:space="preserve"> įgyvendinimo reglamento (ES) Nr. 2016/1239 </w:t>
      </w:r>
      <w:r w:rsidR="00B86192" w:rsidRPr="00C74CF5">
        <w:t xml:space="preserve">I priede nustatytos formos </w:t>
      </w:r>
      <w:r w:rsidR="00B86192" w:rsidRPr="00C74CF5">
        <w:rPr>
          <w:color w:val="000000"/>
        </w:rPr>
        <w:t xml:space="preserve">paraišką </w:t>
      </w:r>
      <w:r w:rsidR="00B86192" w:rsidRPr="00C74CF5">
        <w:t>importo</w:t>
      </w:r>
      <w:r w:rsidR="00B86192" w:rsidRPr="00113CEA">
        <w:t xml:space="preserve"> ar eksporto licencij</w:t>
      </w:r>
      <w:r w:rsidR="00B86192">
        <w:t>ai/licencijos išrašui/pakaitinei licencijai ar norėdamas atlikti licencijos teisių perleidimą ar grąžinimą</w:t>
      </w:r>
      <w:r w:rsidRPr="002602AA">
        <w:t>.</w:t>
      </w:r>
    </w:p>
    <w:p w14:paraId="5FD4ACBF" w14:textId="77777777" w:rsidR="003A16AC" w:rsidRPr="002602AA" w:rsidRDefault="003A16AC" w:rsidP="00A42ABF">
      <w:pPr>
        <w:jc w:val="both"/>
        <w:rPr>
          <w:b/>
          <w:bCs/>
        </w:rPr>
      </w:pPr>
    </w:p>
    <w:p w14:paraId="7CF40003" w14:textId="77777777" w:rsidR="00A42ABF" w:rsidRDefault="00A42ABF" w:rsidP="00A42ABF">
      <w:pPr>
        <w:jc w:val="both"/>
      </w:pPr>
      <w:r w:rsidRPr="002602AA">
        <w:rPr>
          <w:b/>
          <w:bCs/>
        </w:rPr>
        <w:t>Paraišką pasirašyti įgaliotas asmuo</w:t>
      </w:r>
      <w:r w:rsidRPr="002602AA">
        <w:t xml:space="preserve"> – asmuo, įgaliotas atstovauti pareiškėjui.</w:t>
      </w:r>
    </w:p>
    <w:p w14:paraId="37B1711F" w14:textId="77777777" w:rsidR="00B537B9" w:rsidRDefault="00B537B9" w:rsidP="00A42ABF">
      <w:pPr>
        <w:jc w:val="both"/>
      </w:pPr>
    </w:p>
    <w:p w14:paraId="48066582" w14:textId="77777777" w:rsidR="00204028" w:rsidRPr="002602AA" w:rsidRDefault="00204028">
      <w:pPr>
        <w:jc w:val="both"/>
      </w:pPr>
      <w:r w:rsidRPr="002602AA">
        <w:rPr>
          <w:b/>
          <w:bCs/>
        </w:rPr>
        <w:t>Produktų užsienio prekyba</w:t>
      </w:r>
      <w:r w:rsidRPr="002602AA">
        <w:t xml:space="preserve"> – produktų/prekių įvežimas į Bendrijos muitų teritoriją arba produktų/prekių išvežimas iš Bendrijos muitų teritorijos nepriklausomai nuo jų gabenimo per sieną būdo.</w:t>
      </w:r>
    </w:p>
    <w:p w14:paraId="387106D1" w14:textId="77777777" w:rsidR="003A16AC" w:rsidRPr="002602AA" w:rsidRDefault="003A16AC" w:rsidP="003A16AC">
      <w:pPr>
        <w:jc w:val="both"/>
        <w:rPr>
          <w:b/>
          <w:bCs/>
        </w:rPr>
      </w:pPr>
    </w:p>
    <w:p w14:paraId="631F618E" w14:textId="77777777" w:rsidR="003A16AC" w:rsidRPr="002602AA" w:rsidRDefault="003A16AC" w:rsidP="003A16AC">
      <w:pPr>
        <w:jc w:val="both"/>
        <w:rPr>
          <w:b/>
          <w:bCs/>
        </w:rPr>
      </w:pPr>
      <w:r w:rsidRPr="002602AA">
        <w:rPr>
          <w:b/>
          <w:bCs/>
        </w:rPr>
        <w:t xml:space="preserve">Sumažinimo koeficientas </w:t>
      </w:r>
      <w:r w:rsidRPr="002602AA">
        <w:t>– procentinis koeficientas, kurį nustato EK; jis nusako, kokiam kiekiui buvo priimta pareiškėjo paraiška licencijai arba sertifikatui gauti. Koeficientas yra taikomas, kai EK sumažina kiekį produktų, kuriuos pareiškėjai importuos arba eksportuos per nustatytą laikotarpį, lyginant su paraiškų bendruoju pasiūlymu.</w:t>
      </w:r>
      <w:r w:rsidRPr="002602AA">
        <w:rPr>
          <w:b/>
          <w:bCs/>
        </w:rPr>
        <w:t xml:space="preserve"> </w:t>
      </w:r>
    </w:p>
    <w:p w14:paraId="45EE786D" w14:textId="77777777" w:rsidR="00A42ABF" w:rsidRPr="002602AA" w:rsidRDefault="00A42ABF" w:rsidP="00A42ABF">
      <w:pPr>
        <w:jc w:val="both"/>
        <w:rPr>
          <w:b/>
          <w:bCs/>
        </w:rPr>
      </w:pPr>
    </w:p>
    <w:p w14:paraId="688EC064" w14:textId="77777777" w:rsidR="00A42ABF" w:rsidRPr="002602AA" w:rsidRDefault="00A42ABF" w:rsidP="00A42ABF">
      <w:pPr>
        <w:jc w:val="both"/>
      </w:pPr>
      <w:r w:rsidRPr="002602AA">
        <w:rPr>
          <w:b/>
          <w:bCs/>
        </w:rPr>
        <w:t xml:space="preserve">Trečiosios šalys </w:t>
      </w:r>
      <w:r w:rsidRPr="002602AA">
        <w:t>– valstybės, kurios nėra ES narės.</w:t>
      </w:r>
    </w:p>
    <w:p w14:paraId="4777B184" w14:textId="77777777" w:rsidR="00A42ABF" w:rsidRPr="002602AA" w:rsidRDefault="00A42ABF" w:rsidP="00A42ABF">
      <w:pPr>
        <w:jc w:val="both"/>
        <w:rPr>
          <w:sz w:val="12"/>
          <w:szCs w:val="12"/>
        </w:rPr>
      </w:pPr>
    </w:p>
    <w:p w14:paraId="55E1F217" w14:textId="77777777" w:rsidR="00204028" w:rsidRPr="002602AA" w:rsidRDefault="00204028">
      <w:pPr>
        <w:jc w:val="both"/>
        <w:rPr>
          <w:sz w:val="12"/>
          <w:szCs w:val="12"/>
        </w:rPr>
      </w:pPr>
    </w:p>
    <w:p w14:paraId="58112DBA" w14:textId="77777777" w:rsidR="00204028" w:rsidRPr="002602AA" w:rsidRDefault="00204028">
      <w:pPr>
        <w:jc w:val="both"/>
        <w:rPr>
          <w:sz w:val="12"/>
          <w:szCs w:val="12"/>
        </w:rPr>
      </w:pPr>
    </w:p>
    <w:p w14:paraId="26141C74" w14:textId="77777777" w:rsidR="00204028" w:rsidRPr="002602AA" w:rsidRDefault="00204028">
      <w:pPr>
        <w:jc w:val="center"/>
        <w:rPr>
          <w:b/>
          <w:bCs/>
        </w:rPr>
      </w:pPr>
      <w:r w:rsidRPr="002602AA">
        <w:rPr>
          <w:b/>
          <w:bCs/>
        </w:rPr>
        <w:t>Sutrumpinimai</w:t>
      </w:r>
    </w:p>
    <w:p w14:paraId="6C94467C" w14:textId="77777777" w:rsidR="00204028" w:rsidRPr="002602AA" w:rsidRDefault="00204028">
      <w:pPr>
        <w:jc w:val="center"/>
        <w:rPr>
          <w:b/>
          <w:bCs/>
        </w:rPr>
      </w:pPr>
    </w:p>
    <w:p w14:paraId="0F60F3AB" w14:textId="0481D5FB" w:rsidR="00C4750F" w:rsidRPr="002602AA" w:rsidRDefault="00C4750F" w:rsidP="003A4DF5">
      <w:pPr>
        <w:spacing w:line="276" w:lineRule="auto"/>
        <w:jc w:val="both"/>
      </w:pPr>
      <w:r w:rsidRPr="002602AA">
        <w:rPr>
          <w:b/>
          <w:bCs/>
        </w:rPr>
        <w:t xml:space="preserve">Agentūra </w:t>
      </w:r>
      <w:r w:rsidRPr="002602AA">
        <w:t xml:space="preserve">– </w:t>
      </w:r>
      <w:r w:rsidR="004562D5">
        <w:t>VšĮ Kaimo verslo ir rinkų plėtros agentūra</w:t>
      </w:r>
      <w:r w:rsidR="00061D9C">
        <w:t>.</w:t>
      </w:r>
    </w:p>
    <w:p w14:paraId="15709AE6" w14:textId="77777777" w:rsidR="00204028" w:rsidRPr="002602AA" w:rsidRDefault="00204028" w:rsidP="003A4DF5">
      <w:pPr>
        <w:spacing w:line="276" w:lineRule="auto"/>
        <w:jc w:val="both"/>
      </w:pPr>
      <w:r w:rsidRPr="002602AA">
        <w:rPr>
          <w:b/>
          <w:bCs/>
        </w:rPr>
        <w:t>BŽŪP</w:t>
      </w:r>
      <w:r w:rsidRPr="002602AA">
        <w:t xml:space="preserve"> – Bendroji žemės ūkio politika</w:t>
      </w:r>
      <w:r w:rsidR="00061D9C">
        <w:t>.</w:t>
      </w:r>
    </w:p>
    <w:p w14:paraId="5F740966" w14:textId="10C9560F" w:rsidR="00204028" w:rsidRPr="002602AA" w:rsidRDefault="00204028" w:rsidP="003A4DF5">
      <w:pPr>
        <w:spacing w:line="276" w:lineRule="auto"/>
        <w:jc w:val="both"/>
      </w:pPr>
      <w:r w:rsidRPr="002602AA">
        <w:rPr>
          <w:b/>
          <w:bCs/>
        </w:rPr>
        <w:t>EK</w:t>
      </w:r>
      <w:r w:rsidRPr="002602AA">
        <w:t xml:space="preserve"> – Europos Komisija</w:t>
      </w:r>
      <w:r w:rsidR="00061D9C">
        <w:t>.</w:t>
      </w:r>
      <w:r w:rsidRPr="002602AA">
        <w:t xml:space="preserve"> </w:t>
      </w:r>
    </w:p>
    <w:p w14:paraId="01997217" w14:textId="77777777" w:rsidR="00204028" w:rsidRDefault="00204028" w:rsidP="003A4DF5">
      <w:pPr>
        <w:spacing w:line="276" w:lineRule="auto"/>
        <w:jc w:val="both"/>
      </w:pPr>
      <w:r w:rsidRPr="002602AA">
        <w:rPr>
          <w:b/>
          <w:bCs/>
        </w:rPr>
        <w:t>ES</w:t>
      </w:r>
      <w:r w:rsidRPr="002602AA">
        <w:t xml:space="preserve"> – Europos Sąjunga</w:t>
      </w:r>
      <w:r w:rsidR="00061D9C">
        <w:t>.</w:t>
      </w:r>
    </w:p>
    <w:p w14:paraId="76BA7C46" w14:textId="77777777" w:rsidR="001C2C9D" w:rsidRDefault="001C2C9D" w:rsidP="003A4DF5">
      <w:pPr>
        <w:spacing w:line="276" w:lineRule="auto"/>
        <w:jc w:val="both"/>
      </w:pPr>
      <w:r w:rsidRPr="00B25509">
        <w:rPr>
          <w:b/>
        </w:rPr>
        <w:t xml:space="preserve">LR </w:t>
      </w:r>
      <w:r>
        <w:t>– Lietuvos Respublika</w:t>
      </w:r>
      <w:r w:rsidR="00061D9C">
        <w:t>.</w:t>
      </w:r>
    </w:p>
    <w:p w14:paraId="6B3E71CE" w14:textId="77777777" w:rsidR="00793907" w:rsidRDefault="00793907" w:rsidP="003A4DF5">
      <w:pPr>
        <w:spacing w:line="276" w:lineRule="auto"/>
        <w:jc w:val="both"/>
      </w:pPr>
      <w:r w:rsidRPr="00B25509">
        <w:rPr>
          <w:b/>
        </w:rPr>
        <w:t>MRN</w:t>
      </w:r>
      <w:r>
        <w:t xml:space="preserve"> – pagrindinis registracijos numeris</w:t>
      </w:r>
    </w:p>
    <w:p w14:paraId="55A0D243" w14:textId="77777777" w:rsidR="00C4750F" w:rsidRDefault="00C4750F" w:rsidP="003A4DF5">
      <w:pPr>
        <w:tabs>
          <w:tab w:val="left" w:pos="0"/>
          <w:tab w:val="left" w:pos="1440"/>
          <w:tab w:val="left" w:pos="1560"/>
          <w:tab w:val="left" w:pos="1620"/>
          <w:tab w:val="left" w:pos="1800"/>
          <w:tab w:val="left" w:pos="1980"/>
        </w:tabs>
        <w:spacing w:line="276" w:lineRule="auto"/>
        <w:jc w:val="both"/>
      </w:pPr>
      <w:r w:rsidRPr="00B86192">
        <w:rPr>
          <w:b/>
        </w:rPr>
        <w:t>Pranešimas apie žemės ūkio produktų importo ir eksporto licencijas</w:t>
      </w:r>
      <w:r>
        <w:t xml:space="preserve"> </w:t>
      </w:r>
      <w:r w:rsidRPr="003A4DF5">
        <w:rPr>
          <w:b/>
        </w:rPr>
        <w:t>(2016/C 278/03)</w:t>
      </w:r>
      <w:r>
        <w:t xml:space="preserve"> – </w:t>
      </w:r>
      <w:r w:rsidR="00061D9C">
        <w:t>2016 m. liepos 30 d.</w:t>
      </w:r>
      <w:r w:rsidR="00061D9C" w:rsidRPr="007F24F0">
        <w:t xml:space="preserve"> Pranešimas apie žemės ūkio produktų importo ir eksporto licencijas</w:t>
      </w:r>
      <w:r w:rsidR="00061D9C">
        <w:t xml:space="preserve"> (2016/C 278/03)</w:t>
      </w:r>
      <w:r>
        <w:t>.</w:t>
      </w:r>
    </w:p>
    <w:p w14:paraId="15AF39DF" w14:textId="77777777" w:rsidR="00061D9C" w:rsidRDefault="00061D9C" w:rsidP="003A4DF5">
      <w:pPr>
        <w:tabs>
          <w:tab w:val="left" w:pos="0"/>
          <w:tab w:val="left" w:pos="1440"/>
          <w:tab w:val="left" w:pos="1560"/>
          <w:tab w:val="left" w:pos="1620"/>
          <w:tab w:val="left" w:pos="1800"/>
          <w:tab w:val="left" w:pos="1980"/>
        </w:tabs>
        <w:spacing w:before="240" w:line="276" w:lineRule="auto"/>
        <w:jc w:val="both"/>
      </w:pPr>
      <w:r w:rsidRPr="003A4DF5">
        <w:rPr>
          <w:b/>
        </w:rPr>
        <w:t>R2016/1237</w:t>
      </w:r>
      <w:r>
        <w:t xml:space="preserve"> – 2016 m. gegužės 18 d. </w:t>
      </w:r>
      <w:r w:rsidRPr="00603D9D">
        <w:t xml:space="preserve">Komisijos deleguotasis reglamentas (ES) </w:t>
      </w:r>
      <w:r>
        <w:t>2016/1237</w:t>
      </w:r>
      <w:r w:rsidRPr="00603D9D">
        <w:t>, kuriuo iš dalies papildomi Europos Parlamento ir Tarybos reglamentas (ES) Nr. 1308/2013 dėl importo ir eksporto licencijų sistemos taikymo taisyklių ir Europos Parlamento ir Tarybos reglamentas (ES) Nr. 1306/2013 užstatų, sumokėtų už tokias licencijas, grąžinimo ir negrąžinimo taisyklių, ir iš dalies keičiami Komisijos reglamentai (EB) Nr. 2535/2001, (EB) Nr. 1342/2003, (EB) Nr. 2336/2003, (EB) Nr. 951/2006, (EB) Nr. 341/2007 ir (EB) Nr. 382/2008, ir panaikinami Komisijos reglamentai (EB) Nr. 2390/98, (EB) Nr. 1345/2005, (EB) Nr. 376/2008 ir (EB) Nr. 507/2008</w:t>
      </w:r>
      <w:r>
        <w:t>.</w:t>
      </w:r>
    </w:p>
    <w:p w14:paraId="7E4BD834" w14:textId="77777777" w:rsidR="00061D9C" w:rsidRPr="00113CEA" w:rsidRDefault="00061D9C" w:rsidP="003A4DF5">
      <w:pPr>
        <w:tabs>
          <w:tab w:val="left" w:pos="0"/>
          <w:tab w:val="left" w:pos="1440"/>
          <w:tab w:val="left" w:pos="1560"/>
          <w:tab w:val="left" w:pos="1620"/>
          <w:tab w:val="left" w:pos="1800"/>
          <w:tab w:val="left" w:pos="1980"/>
        </w:tabs>
        <w:spacing w:before="240" w:line="276" w:lineRule="auto"/>
        <w:jc w:val="both"/>
      </w:pPr>
      <w:r w:rsidRPr="003A4DF5">
        <w:rPr>
          <w:b/>
        </w:rPr>
        <w:t>R2016/1239</w:t>
      </w:r>
      <w:r>
        <w:t xml:space="preserve"> - 2016 m. gegužės 18 d. </w:t>
      </w:r>
      <w:r w:rsidRPr="00603D9D">
        <w:t xml:space="preserve">Komisijos įgyvendinimo reglamentas (ES) </w:t>
      </w:r>
      <w:r>
        <w:t>2016/1239</w:t>
      </w:r>
      <w:r w:rsidRPr="00603D9D">
        <w:t>, kuriuo dėl importo ir eksporto licencijų sistemos nustatomos Europos Parlamento ir Tarybos reglamento (ES) Nr. 1308/2013 taikymo taisyklės</w:t>
      </w:r>
      <w:r>
        <w:t>.</w:t>
      </w:r>
    </w:p>
    <w:p w14:paraId="69BD608D" w14:textId="77777777" w:rsidR="00204028" w:rsidRPr="002602AA" w:rsidRDefault="00204028">
      <w:pPr>
        <w:tabs>
          <w:tab w:val="left" w:pos="3300"/>
        </w:tabs>
      </w:pPr>
      <w:r w:rsidRPr="002602AA">
        <w:tab/>
        <w:t>______________________</w:t>
      </w:r>
    </w:p>
    <w:p w14:paraId="212DEAB9" w14:textId="77777777" w:rsidR="008A6875" w:rsidRPr="002602AA" w:rsidRDefault="008A6875">
      <w:r w:rsidRPr="002602AA">
        <w:br w:type="page"/>
      </w:r>
    </w:p>
    <w:p w14:paraId="52879349" w14:textId="133510D5" w:rsidR="00204028" w:rsidRPr="002602AA" w:rsidRDefault="00204028" w:rsidP="00825CBB">
      <w:pPr>
        <w:ind w:right="-1"/>
        <w:jc w:val="right"/>
      </w:pPr>
      <w:r w:rsidRPr="002602AA">
        <w:lastRenderedPageBreak/>
        <w:tab/>
      </w:r>
      <w:r w:rsidRPr="002602AA">
        <w:rPr>
          <w:sz w:val="22"/>
          <w:szCs w:val="22"/>
        </w:rPr>
        <w:t xml:space="preserve">                                                                         </w:t>
      </w:r>
      <w:r w:rsidRPr="002602AA">
        <w:t>Bendrojo užsienio prekybos informacinio</w:t>
      </w:r>
      <w:r w:rsidR="00825CBB">
        <w:t xml:space="preserve"> </w:t>
      </w:r>
      <w:r w:rsidRPr="002602AA">
        <w:t>vadovo</w:t>
      </w:r>
    </w:p>
    <w:p w14:paraId="362A279E" w14:textId="43EBAE8B" w:rsidR="00204028" w:rsidRDefault="00204028">
      <w:pPr>
        <w:jc w:val="center"/>
      </w:pPr>
      <w:r w:rsidRPr="002602AA">
        <w:t xml:space="preserve">                  </w:t>
      </w:r>
      <w:r w:rsidR="008A1E24">
        <w:t>2</w:t>
      </w:r>
      <w:r w:rsidR="008A1E24" w:rsidRPr="002602AA">
        <w:t xml:space="preserve"> </w:t>
      </w:r>
      <w:r w:rsidRPr="002602AA">
        <w:t>priedas</w:t>
      </w:r>
    </w:p>
    <w:p w14:paraId="4393ED07" w14:textId="77777777" w:rsidR="005273DA" w:rsidRPr="002602AA" w:rsidRDefault="005273DA">
      <w:pPr>
        <w:jc w:val="center"/>
      </w:pPr>
    </w:p>
    <w:p w14:paraId="0A3EB8E9" w14:textId="1018E7F2" w:rsidR="008A1E24" w:rsidRPr="008C343B" w:rsidRDefault="008A1E24" w:rsidP="008C343B">
      <w:pPr>
        <w:pStyle w:val="Heading1"/>
        <w:spacing w:before="0" w:after="0"/>
        <w:jc w:val="center"/>
        <w:rPr>
          <w:rFonts w:ascii="Times New Roman" w:hAnsi="Times New Roman" w:cs="Times New Roman"/>
          <w:sz w:val="24"/>
          <w:szCs w:val="24"/>
        </w:rPr>
      </w:pPr>
      <w:bookmarkStart w:id="49" w:name="_Toc463966456"/>
      <w:bookmarkStart w:id="50" w:name="_Toc69275202"/>
      <w:r w:rsidRPr="008C343B">
        <w:rPr>
          <w:rFonts w:ascii="Times New Roman" w:hAnsi="Times New Roman" w:cs="Times New Roman"/>
          <w:sz w:val="24"/>
          <w:szCs w:val="24"/>
        </w:rPr>
        <w:t>PARAIŠKOS IMPORTO LICENCIJAI GAUTI</w:t>
      </w:r>
      <w:bookmarkEnd w:id="49"/>
    </w:p>
    <w:p w14:paraId="23487453" w14:textId="77777777" w:rsidR="008A1E24" w:rsidRPr="002602AA" w:rsidRDefault="008A1E24" w:rsidP="008C343B">
      <w:pPr>
        <w:pStyle w:val="Heading1"/>
        <w:spacing w:before="0" w:after="0"/>
        <w:jc w:val="center"/>
      </w:pPr>
      <w:bookmarkStart w:id="51" w:name="_Toc463966457"/>
      <w:r w:rsidRPr="008C343B">
        <w:rPr>
          <w:rFonts w:ascii="Times New Roman" w:hAnsi="Times New Roman" w:cs="Times New Roman"/>
          <w:sz w:val="24"/>
          <w:szCs w:val="24"/>
        </w:rPr>
        <w:t>PAVYZDYS</w:t>
      </w:r>
      <w:bookmarkEnd w:id="51"/>
    </w:p>
    <w:p w14:paraId="2DA3580A" w14:textId="77777777" w:rsidR="008A1E24" w:rsidRPr="002602AA" w:rsidRDefault="008A1E24" w:rsidP="008A1E24">
      <w:pPr>
        <w:ind w:left="1620" w:hanging="1620"/>
        <w:jc w:val="center"/>
        <w:rPr>
          <w:b/>
          <w:bCs/>
          <w:sz w:val="16"/>
          <w:szCs w:val="16"/>
        </w:rPr>
      </w:pPr>
    </w:p>
    <w:p w14:paraId="6E7540D6" w14:textId="77777777" w:rsidR="008A1E24" w:rsidRPr="002602AA" w:rsidRDefault="008A1E24" w:rsidP="008A1E24">
      <w:pPr>
        <w:jc w:val="both"/>
      </w:pPr>
      <w:r w:rsidRPr="0071416C">
        <w:rPr>
          <w:noProof/>
        </w:rPr>
        <w:drawing>
          <wp:inline distT="0" distB="0" distL="0" distR="0" wp14:anchorId="5045A2DA" wp14:editId="1A85603C">
            <wp:extent cx="5191125" cy="7429500"/>
            <wp:effectExtent l="0" t="0" r="9525" b="0"/>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91125" cy="7429500"/>
                    </a:xfrm>
                    <a:prstGeom prst="rect">
                      <a:avLst/>
                    </a:prstGeom>
                    <a:noFill/>
                    <a:ln>
                      <a:noFill/>
                    </a:ln>
                  </pic:spPr>
                </pic:pic>
              </a:graphicData>
            </a:graphic>
          </wp:inline>
        </w:drawing>
      </w:r>
    </w:p>
    <w:p w14:paraId="23453D57" w14:textId="77777777" w:rsidR="008A1E24" w:rsidRPr="002602AA" w:rsidRDefault="008A1E24" w:rsidP="008A1E24">
      <w:pPr>
        <w:jc w:val="center"/>
      </w:pPr>
      <w:r w:rsidRPr="002602AA">
        <w:t>______________________________</w:t>
      </w:r>
    </w:p>
    <w:p w14:paraId="324F0627" w14:textId="77777777" w:rsidR="008A1E24" w:rsidRDefault="008A1E24" w:rsidP="008A1E24">
      <w:pPr>
        <w:pStyle w:val="Heading3"/>
        <w:jc w:val="center"/>
        <w:rPr>
          <w:rFonts w:ascii="Times New Roman" w:hAnsi="Times New Roman" w:cs="Times New Roman"/>
          <w:sz w:val="24"/>
          <w:szCs w:val="24"/>
        </w:rPr>
      </w:pPr>
      <w:r w:rsidRPr="002602AA">
        <w:br w:type="page"/>
      </w:r>
    </w:p>
    <w:p w14:paraId="1CABCDF4" w14:textId="77777777" w:rsidR="00204028" w:rsidRPr="002602AA" w:rsidRDefault="00204028">
      <w:pPr>
        <w:pStyle w:val="Heading3"/>
        <w:jc w:val="center"/>
        <w:rPr>
          <w:rFonts w:ascii="Times New Roman" w:hAnsi="Times New Roman" w:cs="Times New Roman"/>
          <w:sz w:val="24"/>
          <w:szCs w:val="24"/>
        </w:rPr>
      </w:pPr>
      <w:bookmarkStart w:id="52" w:name="_Toc463966458"/>
      <w:r w:rsidRPr="002602AA">
        <w:rPr>
          <w:rFonts w:ascii="Times New Roman" w:hAnsi="Times New Roman" w:cs="Times New Roman"/>
          <w:sz w:val="24"/>
          <w:szCs w:val="24"/>
        </w:rPr>
        <w:lastRenderedPageBreak/>
        <w:t>PARAIŠKOS IMPORTO LICENCIJAI GAUTI PILDYMAS</w:t>
      </w:r>
      <w:bookmarkEnd w:id="50"/>
      <w:bookmarkEnd w:id="52"/>
    </w:p>
    <w:p w14:paraId="0608BD92" w14:textId="77777777" w:rsidR="00204028" w:rsidRPr="002602AA" w:rsidRDefault="00204028">
      <w:pPr>
        <w:jc w:val="center"/>
        <w:rPr>
          <w:b/>
          <w:bCs/>
          <w:sz w:val="12"/>
          <w:szCs w:val="12"/>
        </w:rPr>
      </w:pPr>
    </w:p>
    <w:tbl>
      <w:tblPr>
        <w:tblW w:w="0" w:type="auto"/>
        <w:tblLook w:val="01E0" w:firstRow="1" w:lastRow="1" w:firstColumn="1" w:lastColumn="1" w:noHBand="0" w:noVBand="0"/>
      </w:tblPr>
      <w:tblGrid>
        <w:gridCol w:w="2268"/>
        <w:gridCol w:w="6660"/>
      </w:tblGrid>
      <w:tr w:rsidR="00204028" w:rsidRPr="002602AA" w14:paraId="48C06C2E" w14:textId="77777777">
        <w:tc>
          <w:tcPr>
            <w:tcW w:w="2268" w:type="dxa"/>
          </w:tcPr>
          <w:p w14:paraId="185D38CC" w14:textId="77777777" w:rsidR="00204028" w:rsidRPr="002602AA" w:rsidRDefault="00204028">
            <w:pPr>
              <w:tabs>
                <w:tab w:val="left" w:pos="1440"/>
              </w:tabs>
              <w:jc w:val="both"/>
              <w:rPr>
                <w:b/>
                <w:bCs/>
              </w:rPr>
            </w:pPr>
            <w:r w:rsidRPr="002602AA">
              <w:rPr>
                <w:b/>
                <w:bCs/>
              </w:rPr>
              <w:t>1 langelis</w:t>
            </w:r>
          </w:p>
        </w:tc>
        <w:tc>
          <w:tcPr>
            <w:tcW w:w="6660" w:type="dxa"/>
          </w:tcPr>
          <w:p w14:paraId="4B58AAC6" w14:textId="77777777" w:rsidR="00204028" w:rsidRPr="002602AA" w:rsidRDefault="00204028">
            <w:pPr>
              <w:tabs>
                <w:tab w:val="left" w:pos="1440"/>
              </w:tabs>
              <w:jc w:val="both"/>
            </w:pPr>
            <w:r w:rsidRPr="002602AA">
              <w:t>Agentūros pavadinimas ir adresas:</w:t>
            </w:r>
          </w:p>
          <w:p w14:paraId="239C3E68" w14:textId="77777777" w:rsidR="00204028" w:rsidRPr="002602AA" w:rsidRDefault="00204028">
            <w:pPr>
              <w:tabs>
                <w:tab w:val="left" w:pos="1440"/>
              </w:tabs>
              <w:jc w:val="both"/>
              <w:rPr>
                <w:i/>
                <w:iCs/>
                <w:sz w:val="20"/>
                <w:szCs w:val="20"/>
              </w:rPr>
            </w:pPr>
          </w:p>
          <w:p w14:paraId="42032D87" w14:textId="77777777" w:rsidR="00012B66" w:rsidRPr="00012B66" w:rsidRDefault="00012B66" w:rsidP="00012B66">
            <w:pPr>
              <w:tabs>
                <w:tab w:val="left" w:pos="1440"/>
              </w:tabs>
              <w:jc w:val="both"/>
              <w:rPr>
                <w:bCs/>
                <w:i/>
                <w:iCs/>
                <w:sz w:val="20"/>
                <w:szCs w:val="20"/>
              </w:rPr>
            </w:pPr>
            <w:r w:rsidRPr="00012B66">
              <w:rPr>
                <w:bCs/>
                <w:i/>
                <w:iCs/>
                <w:sz w:val="20"/>
                <w:szCs w:val="20"/>
              </w:rPr>
              <w:t>VŠĮ Kaimo verslo ir rinkų plėtros agentūra</w:t>
            </w:r>
          </w:p>
          <w:p w14:paraId="0EF664E5" w14:textId="77777777" w:rsidR="00012B66" w:rsidRDefault="00012B66" w:rsidP="00012B66">
            <w:pPr>
              <w:tabs>
                <w:tab w:val="left" w:pos="1440"/>
              </w:tabs>
              <w:jc w:val="both"/>
              <w:rPr>
                <w:i/>
                <w:iCs/>
                <w:sz w:val="20"/>
                <w:szCs w:val="20"/>
              </w:rPr>
            </w:pPr>
            <w:r w:rsidRPr="00012B66">
              <w:rPr>
                <w:i/>
                <w:iCs/>
                <w:sz w:val="20"/>
                <w:szCs w:val="20"/>
              </w:rPr>
              <w:t>Universiteto g. 8A, Akademija, LT-53341 Kauno r.</w:t>
            </w:r>
          </w:p>
          <w:p w14:paraId="0CB66715" w14:textId="1D89584C" w:rsidR="00204028" w:rsidRPr="002602AA" w:rsidRDefault="00012B66" w:rsidP="00012B66">
            <w:pPr>
              <w:tabs>
                <w:tab w:val="left" w:pos="1440"/>
              </w:tabs>
              <w:jc w:val="both"/>
              <w:rPr>
                <w:i/>
                <w:iCs/>
                <w:sz w:val="20"/>
                <w:szCs w:val="20"/>
              </w:rPr>
            </w:pPr>
            <w:r>
              <w:rPr>
                <w:i/>
                <w:iCs/>
                <w:sz w:val="20"/>
                <w:szCs w:val="20"/>
              </w:rPr>
              <w:t>LIETUVA</w:t>
            </w:r>
          </w:p>
          <w:p w14:paraId="4C9D472D" w14:textId="77777777" w:rsidR="00204028" w:rsidRPr="002602AA" w:rsidRDefault="00204028">
            <w:pPr>
              <w:tabs>
                <w:tab w:val="left" w:pos="1440"/>
              </w:tabs>
              <w:jc w:val="both"/>
            </w:pPr>
          </w:p>
        </w:tc>
      </w:tr>
      <w:tr w:rsidR="00204028" w:rsidRPr="002602AA" w14:paraId="06B28D2B" w14:textId="77777777">
        <w:tc>
          <w:tcPr>
            <w:tcW w:w="2268" w:type="dxa"/>
          </w:tcPr>
          <w:p w14:paraId="1902EA98" w14:textId="77777777" w:rsidR="00204028" w:rsidRPr="002602AA" w:rsidRDefault="00204028">
            <w:pPr>
              <w:tabs>
                <w:tab w:val="left" w:pos="1440"/>
              </w:tabs>
              <w:jc w:val="both"/>
              <w:rPr>
                <w:b/>
                <w:bCs/>
              </w:rPr>
            </w:pPr>
            <w:r w:rsidRPr="002602AA">
              <w:rPr>
                <w:b/>
                <w:bCs/>
              </w:rPr>
              <w:t>2 – 3 langeli</w:t>
            </w:r>
            <w:r w:rsidR="00392D41" w:rsidRPr="002602AA">
              <w:rPr>
                <w:b/>
                <w:bCs/>
              </w:rPr>
              <w:t>ai</w:t>
            </w:r>
          </w:p>
        </w:tc>
        <w:tc>
          <w:tcPr>
            <w:tcW w:w="6660" w:type="dxa"/>
          </w:tcPr>
          <w:p w14:paraId="1FEE8071" w14:textId="77777777" w:rsidR="00204028" w:rsidRPr="002602AA" w:rsidRDefault="00204028">
            <w:pPr>
              <w:tabs>
                <w:tab w:val="left" w:pos="1440"/>
              </w:tabs>
              <w:jc w:val="both"/>
            </w:pPr>
            <w:r w:rsidRPr="002602AA">
              <w:t>Pildoma, kai prašoma išduoti išrašą.</w:t>
            </w:r>
          </w:p>
          <w:p w14:paraId="1BC243DF" w14:textId="77777777" w:rsidR="00204028" w:rsidRPr="002602AA" w:rsidRDefault="00204028">
            <w:pPr>
              <w:tabs>
                <w:tab w:val="left" w:pos="1440"/>
              </w:tabs>
              <w:jc w:val="both"/>
            </w:pPr>
          </w:p>
        </w:tc>
      </w:tr>
      <w:tr w:rsidR="00204028" w:rsidRPr="002602AA" w14:paraId="39F55D5A" w14:textId="77777777">
        <w:tc>
          <w:tcPr>
            <w:tcW w:w="2268" w:type="dxa"/>
          </w:tcPr>
          <w:p w14:paraId="0ADE6538" w14:textId="77777777" w:rsidR="00204028" w:rsidRPr="002602AA" w:rsidRDefault="00204028">
            <w:pPr>
              <w:tabs>
                <w:tab w:val="left" w:pos="1440"/>
              </w:tabs>
              <w:jc w:val="both"/>
              <w:rPr>
                <w:b/>
                <w:bCs/>
              </w:rPr>
            </w:pPr>
            <w:r w:rsidRPr="002602AA">
              <w:rPr>
                <w:b/>
                <w:bCs/>
              </w:rPr>
              <w:t>4 langelis</w:t>
            </w:r>
          </w:p>
        </w:tc>
        <w:tc>
          <w:tcPr>
            <w:tcW w:w="6660" w:type="dxa"/>
          </w:tcPr>
          <w:p w14:paraId="10DDCA79" w14:textId="447A0E4E" w:rsidR="00204028" w:rsidRPr="002602AA" w:rsidRDefault="00204028">
            <w:pPr>
              <w:jc w:val="both"/>
            </w:pPr>
            <w:r w:rsidRPr="002602AA">
              <w:t xml:space="preserve">Pareiškėjo vardas, pavardė arba pareiškėjo būstinės pavadinimas, adresas, </w:t>
            </w:r>
            <w:r w:rsidR="006F5A94">
              <w:t xml:space="preserve">kodas, </w:t>
            </w:r>
            <w:r w:rsidR="008A1E24">
              <w:t>EORI kodas</w:t>
            </w:r>
            <w:r w:rsidRPr="002602AA">
              <w:t xml:space="preserve">. </w:t>
            </w:r>
          </w:p>
          <w:p w14:paraId="27AD2F1E" w14:textId="77777777" w:rsidR="00204028" w:rsidRPr="002602AA" w:rsidRDefault="00204028">
            <w:pPr>
              <w:tabs>
                <w:tab w:val="left" w:pos="1440"/>
              </w:tabs>
              <w:jc w:val="both"/>
            </w:pPr>
          </w:p>
        </w:tc>
      </w:tr>
      <w:tr w:rsidR="00204028" w:rsidRPr="002602AA" w14:paraId="4588C827" w14:textId="77777777">
        <w:tc>
          <w:tcPr>
            <w:tcW w:w="2268" w:type="dxa"/>
          </w:tcPr>
          <w:p w14:paraId="150B1C2A" w14:textId="77777777" w:rsidR="00204028" w:rsidRPr="002602AA" w:rsidRDefault="00204028">
            <w:pPr>
              <w:tabs>
                <w:tab w:val="left" w:pos="1440"/>
              </w:tabs>
              <w:jc w:val="both"/>
              <w:rPr>
                <w:b/>
                <w:bCs/>
              </w:rPr>
            </w:pPr>
            <w:r w:rsidRPr="002602AA">
              <w:rPr>
                <w:b/>
                <w:bCs/>
              </w:rPr>
              <w:t>6 langelis</w:t>
            </w:r>
          </w:p>
        </w:tc>
        <w:tc>
          <w:tcPr>
            <w:tcW w:w="6660" w:type="dxa"/>
          </w:tcPr>
          <w:p w14:paraId="66444242" w14:textId="77777777" w:rsidR="00204028" w:rsidRPr="002602AA" w:rsidRDefault="00204028">
            <w:pPr>
              <w:tabs>
                <w:tab w:val="left" w:pos="1440"/>
              </w:tabs>
              <w:jc w:val="both"/>
            </w:pPr>
            <w:r w:rsidRPr="002602AA">
              <w:t>Pildoma, kai prašoma perleisti teises.</w:t>
            </w:r>
          </w:p>
          <w:p w14:paraId="63AED75C" w14:textId="77777777" w:rsidR="00204028" w:rsidRPr="002602AA" w:rsidRDefault="00204028">
            <w:pPr>
              <w:tabs>
                <w:tab w:val="left" w:pos="1440"/>
              </w:tabs>
              <w:jc w:val="both"/>
            </w:pPr>
          </w:p>
        </w:tc>
      </w:tr>
      <w:tr w:rsidR="00204028" w:rsidRPr="002602AA" w14:paraId="0653A51C" w14:textId="77777777">
        <w:tc>
          <w:tcPr>
            <w:tcW w:w="2268" w:type="dxa"/>
          </w:tcPr>
          <w:p w14:paraId="2B7350F1" w14:textId="77777777" w:rsidR="00204028" w:rsidRPr="002602AA" w:rsidRDefault="00204028">
            <w:pPr>
              <w:tabs>
                <w:tab w:val="left" w:pos="1440"/>
              </w:tabs>
              <w:jc w:val="both"/>
              <w:rPr>
                <w:b/>
                <w:bCs/>
              </w:rPr>
            </w:pPr>
            <w:r w:rsidRPr="002602AA">
              <w:rPr>
                <w:b/>
                <w:bCs/>
              </w:rPr>
              <w:t>7 langelis</w:t>
            </w:r>
          </w:p>
        </w:tc>
        <w:tc>
          <w:tcPr>
            <w:tcW w:w="6660" w:type="dxa"/>
          </w:tcPr>
          <w:p w14:paraId="01F5000D" w14:textId="77777777" w:rsidR="00204028" w:rsidRPr="002602AA" w:rsidRDefault="00204028">
            <w:pPr>
              <w:tabs>
                <w:tab w:val="left" w:pos="1440"/>
              </w:tabs>
              <w:jc w:val="both"/>
            </w:pPr>
            <w:r w:rsidRPr="002602AA">
              <w:t>Eksportuojančios šalies pavadinimas. Jeigu</w:t>
            </w:r>
            <w:r w:rsidR="00392D41" w:rsidRPr="002602AA">
              <w:t>, vadovaujantis atskirų produktų reglamentais,</w:t>
            </w:r>
            <w:r w:rsidRPr="002602AA">
              <w:t xml:space="preserve"> būtina įrašyti šalies, iš kurios prekės yra eksportuojamos, pavadinimą, </w:t>
            </w:r>
            <w:r w:rsidR="00392D41" w:rsidRPr="002602AA">
              <w:t>žymima</w:t>
            </w:r>
            <w:r w:rsidRPr="002602AA">
              <w:t xml:space="preserve"> kryželiu (x) TAIP.</w:t>
            </w:r>
          </w:p>
          <w:p w14:paraId="2F0FA5AD" w14:textId="77777777" w:rsidR="00204028" w:rsidRPr="002602AA" w:rsidRDefault="00204028">
            <w:pPr>
              <w:tabs>
                <w:tab w:val="left" w:pos="1440"/>
              </w:tabs>
              <w:jc w:val="both"/>
            </w:pPr>
          </w:p>
        </w:tc>
      </w:tr>
      <w:tr w:rsidR="00204028" w:rsidRPr="002602AA" w14:paraId="5048A01F" w14:textId="77777777">
        <w:tc>
          <w:tcPr>
            <w:tcW w:w="2268" w:type="dxa"/>
          </w:tcPr>
          <w:p w14:paraId="51F1E3AF" w14:textId="77777777" w:rsidR="00204028" w:rsidRPr="002602AA" w:rsidRDefault="00204028">
            <w:pPr>
              <w:tabs>
                <w:tab w:val="left" w:pos="1440"/>
              </w:tabs>
              <w:jc w:val="both"/>
              <w:rPr>
                <w:b/>
                <w:bCs/>
              </w:rPr>
            </w:pPr>
            <w:r w:rsidRPr="002602AA">
              <w:rPr>
                <w:b/>
                <w:bCs/>
              </w:rPr>
              <w:t>8 langelis</w:t>
            </w:r>
          </w:p>
        </w:tc>
        <w:tc>
          <w:tcPr>
            <w:tcW w:w="6660" w:type="dxa"/>
          </w:tcPr>
          <w:p w14:paraId="47B89979" w14:textId="77777777" w:rsidR="00204028" w:rsidRPr="002602AA" w:rsidRDefault="00204028">
            <w:pPr>
              <w:tabs>
                <w:tab w:val="left" w:pos="1440"/>
              </w:tabs>
              <w:jc w:val="both"/>
            </w:pPr>
            <w:r w:rsidRPr="002602AA">
              <w:t xml:space="preserve">Kilmės šalies pavadinimas. </w:t>
            </w:r>
            <w:r w:rsidR="00392D41" w:rsidRPr="002602AA">
              <w:t>Jeigu, vadovaujantis atskirų produktų reglamentais, būtina įrašyti kilmės šalį, žymima kryželiu (x) TAIP. Tuomet p</w:t>
            </w:r>
            <w:r w:rsidRPr="002602AA">
              <w:t>areiškėjas yra įpareigotas iš tos šalies importuoti prekes.</w:t>
            </w:r>
          </w:p>
          <w:p w14:paraId="0FE49C30" w14:textId="77777777" w:rsidR="00204028" w:rsidRPr="002602AA" w:rsidRDefault="00204028">
            <w:pPr>
              <w:tabs>
                <w:tab w:val="left" w:pos="1440"/>
              </w:tabs>
              <w:jc w:val="both"/>
            </w:pPr>
          </w:p>
        </w:tc>
      </w:tr>
      <w:tr w:rsidR="00204028" w:rsidRPr="002602AA" w14:paraId="1F307956" w14:textId="77777777">
        <w:tc>
          <w:tcPr>
            <w:tcW w:w="2268" w:type="dxa"/>
          </w:tcPr>
          <w:p w14:paraId="0D33B86E" w14:textId="77777777" w:rsidR="00204028" w:rsidRPr="002602AA" w:rsidRDefault="00204028">
            <w:pPr>
              <w:tabs>
                <w:tab w:val="left" w:pos="1440"/>
              </w:tabs>
              <w:jc w:val="both"/>
              <w:rPr>
                <w:b/>
                <w:bCs/>
              </w:rPr>
            </w:pPr>
            <w:r w:rsidRPr="002602AA">
              <w:rPr>
                <w:b/>
                <w:bCs/>
              </w:rPr>
              <w:t>11 langelis</w:t>
            </w:r>
          </w:p>
        </w:tc>
        <w:tc>
          <w:tcPr>
            <w:tcW w:w="6660" w:type="dxa"/>
          </w:tcPr>
          <w:p w14:paraId="14370E68" w14:textId="77777777" w:rsidR="00204028" w:rsidRPr="002602AA" w:rsidRDefault="00204028" w:rsidP="00262B8C">
            <w:pPr>
              <w:tabs>
                <w:tab w:val="left" w:pos="1440"/>
              </w:tabs>
              <w:jc w:val="both"/>
            </w:pPr>
            <w:r w:rsidRPr="002602AA">
              <w:t>Būtina įrašyti visą garantijos sumą</w:t>
            </w:r>
            <w:r w:rsidR="00392D41" w:rsidRPr="002602AA">
              <w:t xml:space="preserve"> </w:t>
            </w:r>
            <w:r w:rsidRPr="002602AA">
              <w:t>(garantijų dydžiai yra nustatyti atskir</w:t>
            </w:r>
            <w:r w:rsidR="003F21D4" w:rsidRPr="002602AA">
              <w:t>ie</w:t>
            </w:r>
            <w:r w:rsidRPr="002602AA">
              <w:t xml:space="preserve">ms </w:t>
            </w:r>
            <w:r w:rsidR="003F21D4" w:rsidRPr="002602AA">
              <w:t>produktams</w:t>
            </w:r>
            <w:r w:rsidRPr="002602AA">
              <w:t xml:space="preserve">). Suma privalo būti pateikiama </w:t>
            </w:r>
            <w:r w:rsidR="00262B8C">
              <w:t>eurais</w:t>
            </w:r>
            <w:r w:rsidRPr="002602AA">
              <w:t>, suapvalinant ją iki šimtosios dalies.</w:t>
            </w:r>
            <w:r w:rsidR="000829E1" w:rsidRPr="002602AA">
              <w:t xml:space="preserve"> Po kablelio esant trims arba daugiau skaitmenų, licencijoje įrašomi tik pirmieji du iš trijų skaitmenų. Jeigu trečiasis skaitmuo yra penki arba daugiau, antrasis skaitmuo didėjančiai suapvalinamas iki artimiausio skaičiaus, jeigu trečiasis skaitmuo yra mažesnis nei penki, antrasis skaitmuo nekeičiamas</w:t>
            </w:r>
            <w:r w:rsidR="00392D41" w:rsidRPr="002602AA">
              <w:t>.</w:t>
            </w:r>
          </w:p>
        </w:tc>
      </w:tr>
      <w:tr w:rsidR="00204028" w:rsidRPr="002602AA" w14:paraId="490A65FE" w14:textId="77777777">
        <w:tc>
          <w:tcPr>
            <w:tcW w:w="2268" w:type="dxa"/>
          </w:tcPr>
          <w:p w14:paraId="21AB8BA5" w14:textId="77777777" w:rsidR="00204028" w:rsidRPr="002602AA" w:rsidRDefault="00204028">
            <w:pPr>
              <w:tabs>
                <w:tab w:val="left" w:pos="1440"/>
              </w:tabs>
              <w:jc w:val="both"/>
              <w:rPr>
                <w:b/>
                <w:bCs/>
              </w:rPr>
            </w:pPr>
            <w:r w:rsidRPr="002602AA">
              <w:rPr>
                <w:b/>
                <w:bCs/>
              </w:rPr>
              <w:t>14 langelis</w:t>
            </w:r>
          </w:p>
        </w:tc>
        <w:tc>
          <w:tcPr>
            <w:tcW w:w="6660" w:type="dxa"/>
          </w:tcPr>
          <w:p w14:paraId="4D1903A5" w14:textId="77777777" w:rsidR="00204028" w:rsidRPr="002602AA" w:rsidRDefault="00392D41">
            <w:pPr>
              <w:tabs>
                <w:tab w:val="left" w:pos="1440"/>
              </w:tabs>
              <w:jc w:val="both"/>
            </w:pPr>
            <w:r w:rsidRPr="002602AA">
              <w:t>Prekės pavadinimas</w:t>
            </w:r>
            <w:r w:rsidR="00204028" w:rsidRPr="002602AA">
              <w:t>, pvz.: kiauliena.</w:t>
            </w:r>
          </w:p>
          <w:p w14:paraId="53ADAE73" w14:textId="77777777" w:rsidR="009148D8" w:rsidRPr="002602AA" w:rsidRDefault="009148D8">
            <w:pPr>
              <w:tabs>
                <w:tab w:val="left" w:pos="1440"/>
              </w:tabs>
              <w:jc w:val="both"/>
            </w:pPr>
          </w:p>
        </w:tc>
      </w:tr>
      <w:tr w:rsidR="00204028" w:rsidRPr="002602AA" w14:paraId="1610BE94" w14:textId="77777777">
        <w:tc>
          <w:tcPr>
            <w:tcW w:w="2268" w:type="dxa"/>
          </w:tcPr>
          <w:p w14:paraId="2EF7908D" w14:textId="77777777" w:rsidR="00204028" w:rsidRPr="002602AA" w:rsidRDefault="00204028">
            <w:pPr>
              <w:tabs>
                <w:tab w:val="left" w:pos="1440"/>
              </w:tabs>
              <w:jc w:val="both"/>
              <w:rPr>
                <w:b/>
                <w:bCs/>
              </w:rPr>
            </w:pPr>
            <w:r w:rsidRPr="002602AA">
              <w:rPr>
                <w:b/>
                <w:bCs/>
              </w:rPr>
              <w:t>15 langelis</w:t>
            </w:r>
          </w:p>
        </w:tc>
        <w:tc>
          <w:tcPr>
            <w:tcW w:w="6660" w:type="dxa"/>
          </w:tcPr>
          <w:p w14:paraId="6A712B71" w14:textId="77777777" w:rsidR="00204028" w:rsidRPr="002602AA" w:rsidRDefault="00204028">
            <w:pPr>
              <w:tabs>
                <w:tab w:val="left" w:pos="1440"/>
              </w:tabs>
              <w:jc w:val="both"/>
            </w:pPr>
            <w:r w:rsidRPr="002602AA">
              <w:t>Taisyklingas produkto aprašas, atitinkantis KN kodus, pvz.: kiaulienos pusės.</w:t>
            </w:r>
          </w:p>
          <w:p w14:paraId="129C6D10" w14:textId="77777777" w:rsidR="00204028" w:rsidRPr="002602AA" w:rsidRDefault="00204028">
            <w:pPr>
              <w:tabs>
                <w:tab w:val="left" w:pos="1440"/>
              </w:tabs>
              <w:jc w:val="both"/>
            </w:pPr>
          </w:p>
        </w:tc>
      </w:tr>
      <w:tr w:rsidR="00204028" w:rsidRPr="002602AA" w14:paraId="78FB9BA0" w14:textId="77777777">
        <w:tc>
          <w:tcPr>
            <w:tcW w:w="2268" w:type="dxa"/>
          </w:tcPr>
          <w:p w14:paraId="1B6BFD59" w14:textId="77777777" w:rsidR="00204028" w:rsidRPr="002602AA" w:rsidRDefault="00204028">
            <w:pPr>
              <w:tabs>
                <w:tab w:val="left" w:pos="1440"/>
              </w:tabs>
              <w:jc w:val="both"/>
              <w:rPr>
                <w:b/>
                <w:bCs/>
              </w:rPr>
            </w:pPr>
            <w:r w:rsidRPr="002602AA">
              <w:rPr>
                <w:b/>
                <w:bCs/>
              </w:rPr>
              <w:t>16 langelis</w:t>
            </w:r>
          </w:p>
        </w:tc>
        <w:tc>
          <w:tcPr>
            <w:tcW w:w="6660" w:type="dxa"/>
          </w:tcPr>
          <w:p w14:paraId="18E3010C" w14:textId="77777777" w:rsidR="00204028" w:rsidRPr="002602AA" w:rsidRDefault="00204028">
            <w:pPr>
              <w:tabs>
                <w:tab w:val="left" w:pos="1440"/>
              </w:tabs>
              <w:jc w:val="both"/>
            </w:pPr>
            <w:r w:rsidRPr="002602AA">
              <w:t xml:space="preserve">Būtina įrašyti tikslų </w:t>
            </w:r>
            <w:r w:rsidR="00B139D6">
              <w:t xml:space="preserve">dešimties skaitmenų </w:t>
            </w:r>
            <w:r w:rsidRPr="002602AA">
              <w:t>KN kodą/</w:t>
            </w:r>
            <w:proofErr w:type="spellStart"/>
            <w:r w:rsidRPr="002602AA">
              <w:t>us</w:t>
            </w:r>
            <w:proofErr w:type="spellEnd"/>
            <w:r w:rsidRPr="002602AA">
              <w:t>.</w:t>
            </w:r>
          </w:p>
          <w:p w14:paraId="57ABE84C" w14:textId="77777777" w:rsidR="00204028" w:rsidRPr="002602AA" w:rsidRDefault="00204028">
            <w:pPr>
              <w:tabs>
                <w:tab w:val="left" w:pos="1440"/>
              </w:tabs>
              <w:jc w:val="both"/>
            </w:pPr>
          </w:p>
        </w:tc>
      </w:tr>
      <w:tr w:rsidR="00204028" w:rsidRPr="002602AA" w14:paraId="4EC35F97" w14:textId="77777777">
        <w:tc>
          <w:tcPr>
            <w:tcW w:w="2268" w:type="dxa"/>
          </w:tcPr>
          <w:p w14:paraId="678E382B" w14:textId="77777777" w:rsidR="00204028" w:rsidRPr="002602AA" w:rsidRDefault="00204028">
            <w:pPr>
              <w:tabs>
                <w:tab w:val="left" w:pos="1440"/>
              </w:tabs>
              <w:jc w:val="both"/>
              <w:rPr>
                <w:b/>
                <w:bCs/>
              </w:rPr>
            </w:pPr>
            <w:r w:rsidRPr="002602AA">
              <w:rPr>
                <w:b/>
                <w:bCs/>
              </w:rPr>
              <w:t>17 – 18 langeli</w:t>
            </w:r>
            <w:r w:rsidR="00392D41" w:rsidRPr="002602AA">
              <w:rPr>
                <w:b/>
                <w:bCs/>
              </w:rPr>
              <w:t>ai</w:t>
            </w:r>
          </w:p>
        </w:tc>
        <w:tc>
          <w:tcPr>
            <w:tcW w:w="6660" w:type="dxa"/>
          </w:tcPr>
          <w:p w14:paraId="560DAAF4" w14:textId="77777777" w:rsidR="00392D41" w:rsidRPr="002602AA" w:rsidRDefault="00392D41" w:rsidP="00392D41">
            <w:pPr>
              <w:tabs>
                <w:tab w:val="left" w:pos="1440"/>
              </w:tabs>
              <w:jc w:val="both"/>
            </w:pPr>
            <w:r w:rsidRPr="002602AA">
              <w:t>Būtina įrašyti prašomą produktų kiekį skaičiais ir žodžiais.</w:t>
            </w:r>
          </w:p>
          <w:p w14:paraId="65642A9B" w14:textId="77777777" w:rsidR="00204028" w:rsidRPr="002602AA" w:rsidRDefault="00204028">
            <w:pPr>
              <w:tabs>
                <w:tab w:val="left" w:pos="1440"/>
              </w:tabs>
              <w:jc w:val="both"/>
            </w:pPr>
          </w:p>
        </w:tc>
      </w:tr>
      <w:tr w:rsidR="00204028" w:rsidRPr="002602AA" w14:paraId="3060EE37" w14:textId="77777777">
        <w:tc>
          <w:tcPr>
            <w:tcW w:w="2268" w:type="dxa"/>
          </w:tcPr>
          <w:p w14:paraId="3836F12F" w14:textId="77777777" w:rsidR="00204028" w:rsidRPr="002602AA" w:rsidRDefault="00204028">
            <w:pPr>
              <w:tabs>
                <w:tab w:val="left" w:pos="1440"/>
              </w:tabs>
              <w:jc w:val="both"/>
              <w:rPr>
                <w:b/>
                <w:bCs/>
              </w:rPr>
            </w:pPr>
            <w:r w:rsidRPr="002602AA">
              <w:rPr>
                <w:b/>
                <w:bCs/>
              </w:rPr>
              <w:t>20 langelis</w:t>
            </w:r>
          </w:p>
        </w:tc>
        <w:tc>
          <w:tcPr>
            <w:tcW w:w="6660" w:type="dxa"/>
          </w:tcPr>
          <w:p w14:paraId="2ECF5CEF" w14:textId="77777777" w:rsidR="00204028" w:rsidRPr="002602AA" w:rsidRDefault="00204028">
            <w:pPr>
              <w:tabs>
                <w:tab w:val="left" w:pos="1440"/>
              </w:tabs>
              <w:jc w:val="both"/>
            </w:pPr>
            <w:r w:rsidRPr="002602AA">
              <w:t xml:space="preserve">Būtina atsižvelgti į </w:t>
            </w:r>
            <w:r w:rsidR="00392D41" w:rsidRPr="002602AA">
              <w:t xml:space="preserve">atskirų produktų </w:t>
            </w:r>
            <w:r w:rsidRPr="002602AA">
              <w:t>papildomą informaciją.</w:t>
            </w:r>
          </w:p>
          <w:p w14:paraId="642D13E4" w14:textId="77777777" w:rsidR="00204028" w:rsidRPr="002602AA" w:rsidRDefault="00204028">
            <w:pPr>
              <w:tabs>
                <w:tab w:val="left" w:pos="1440"/>
              </w:tabs>
              <w:jc w:val="both"/>
            </w:pPr>
          </w:p>
        </w:tc>
      </w:tr>
      <w:tr w:rsidR="00204028" w:rsidRPr="002602AA" w14:paraId="324314D6" w14:textId="77777777">
        <w:tc>
          <w:tcPr>
            <w:tcW w:w="2268" w:type="dxa"/>
          </w:tcPr>
          <w:p w14:paraId="119F8C66" w14:textId="19839B4F" w:rsidR="00204028" w:rsidRPr="002602AA" w:rsidRDefault="00204028">
            <w:pPr>
              <w:tabs>
                <w:tab w:val="left" w:pos="1440"/>
              </w:tabs>
              <w:jc w:val="both"/>
              <w:rPr>
                <w:b/>
                <w:bCs/>
              </w:rPr>
            </w:pPr>
          </w:p>
        </w:tc>
        <w:tc>
          <w:tcPr>
            <w:tcW w:w="6660" w:type="dxa"/>
          </w:tcPr>
          <w:p w14:paraId="30D9E56B" w14:textId="68E9D86C" w:rsidR="00204028" w:rsidRPr="002602AA" w:rsidRDefault="006F5A94" w:rsidP="006F5A94">
            <w:pPr>
              <w:tabs>
                <w:tab w:val="left" w:pos="1440"/>
              </w:tabs>
              <w:jc w:val="both"/>
            </w:pPr>
            <w:r>
              <w:t>Teikiant popierinę paraišką, p</w:t>
            </w:r>
            <w:r w:rsidR="00204028" w:rsidRPr="002602AA">
              <w:t xml:space="preserve">asirašoma dešiniame apatiniame paraiškos importo licencijai gauti kampe. Nurodomas pareiškėjo vardas, pavardė, parašas, vieta ir data. </w:t>
            </w:r>
            <w:r>
              <w:t xml:space="preserve">Teikiant elektroninę paraišką pareiškėjas pastabų laukelyje turi nurodyti, jei pageidauja gauti popierinę licenciją. </w:t>
            </w:r>
          </w:p>
        </w:tc>
      </w:tr>
    </w:tbl>
    <w:p w14:paraId="52831CD9" w14:textId="77777777" w:rsidR="00204028" w:rsidRPr="002602AA" w:rsidRDefault="00204028">
      <w:pPr>
        <w:ind w:left="1620" w:hanging="1620"/>
        <w:jc w:val="both"/>
        <w:rPr>
          <w:sz w:val="8"/>
          <w:szCs w:val="8"/>
        </w:rPr>
      </w:pPr>
    </w:p>
    <w:p w14:paraId="0AF69923" w14:textId="77777777" w:rsidR="008404E1" w:rsidRDefault="008404E1">
      <w:pPr>
        <w:tabs>
          <w:tab w:val="left" w:pos="3435"/>
        </w:tabs>
        <w:ind w:left="1620" w:hanging="1620"/>
        <w:jc w:val="center"/>
      </w:pPr>
    </w:p>
    <w:p w14:paraId="315D8133" w14:textId="77777777" w:rsidR="006F5A94" w:rsidRDefault="006F5A94">
      <w:pPr>
        <w:rPr>
          <w:b/>
        </w:rPr>
      </w:pPr>
      <w:r>
        <w:rPr>
          <w:b/>
        </w:rPr>
        <w:br w:type="page"/>
      </w:r>
    </w:p>
    <w:p w14:paraId="6B323ED1" w14:textId="77777777" w:rsidR="008404E1" w:rsidRPr="002602AA" w:rsidRDefault="008404E1" w:rsidP="008404E1">
      <w:pPr>
        <w:jc w:val="center"/>
        <w:rPr>
          <w:b/>
        </w:rPr>
      </w:pPr>
      <w:r w:rsidRPr="002602AA">
        <w:rPr>
          <w:b/>
        </w:rPr>
        <w:lastRenderedPageBreak/>
        <w:t>PARAIŠKOS IMPORTO LICENCIJOS TEISIŲ PERLEIDIMUI/GRĄŽINIMUI PILDYMO INSTRUKCIJA</w:t>
      </w:r>
    </w:p>
    <w:p w14:paraId="01A0C819" w14:textId="77777777" w:rsidR="008404E1" w:rsidRPr="002602AA" w:rsidRDefault="008404E1" w:rsidP="008404E1">
      <w:pPr>
        <w:jc w:val="center"/>
        <w:rPr>
          <w:b/>
        </w:rPr>
      </w:pPr>
    </w:p>
    <w:p w14:paraId="1029176A" w14:textId="77777777" w:rsidR="006F5A94" w:rsidRDefault="008404E1" w:rsidP="006F5A94">
      <w:pPr>
        <w:numPr>
          <w:ilvl w:val="0"/>
          <w:numId w:val="52"/>
        </w:numPr>
        <w:tabs>
          <w:tab w:val="left" w:pos="1260"/>
          <w:tab w:val="left" w:pos="1440"/>
        </w:tabs>
        <w:ind w:left="0" w:firstLine="900"/>
        <w:jc w:val="both"/>
      </w:pPr>
      <w:r w:rsidRPr="002602AA">
        <w:t xml:space="preserve"> </w:t>
      </w:r>
      <w:r w:rsidR="006F5A94">
        <w:t>Paraišką importo licencijos teisių perleidimui/grąžinimui spausdintomis raidėmis arba kompiuterizuotomis priemonėmis</w:t>
      </w:r>
      <w:r w:rsidR="006F5A94" w:rsidDel="00E369C4">
        <w:t xml:space="preserve"> </w:t>
      </w:r>
      <w:r w:rsidR="006F5A94">
        <w:t>pildo pareiškėjas.</w:t>
      </w:r>
    </w:p>
    <w:p w14:paraId="1373F70F" w14:textId="77777777" w:rsidR="006F5A94" w:rsidRDefault="006F5A94" w:rsidP="006F5A94">
      <w:pPr>
        <w:numPr>
          <w:ilvl w:val="0"/>
          <w:numId w:val="52"/>
        </w:numPr>
        <w:tabs>
          <w:tab w:val="left" w:pos="1260"/>
          <w:tab w:val="left" w:pos="1440"/>
        </w:tabs>
        <w:ind w:left="0" w:firstLine="900"/>
        <w:jc w:val="both"/>
      </w:pPr>
      <w:r>
        <w:t>Paraiškos 1, 4, 7, 8, 14, 15, 16 langelių duomenys turi atitikti licencijos, iš kurios perleidžiamos/grąžinamos teisės 1, 4, 7, 8, 14, 15, 16 langelių duomenis.</w:t>
      </w:r>
    </w:p>
    <w:p w14:paraId="62D9A63E" w14:textId="77777777" w:rsidR="006F5A94" w:rsidRDefault="006F5A94" w:rsidP="006F5A94">
      <w:pPr>
        <w:numPr>
          <w:ilvl w:val="0"/>
          <w:numId w:val="52"/>
        </w:numPr>
        <w:tabs>
          <w:tab w:val="left" w:pos="1260"/>
        </w:tabs>
        <w:ind w:left="0" w:firstLine="900"/>
        <w:jc w:val="both"/>
      </w:pPr>
      <w:r>
        <w:rPr>
          <w:b/>
        </w:rPr>
        <w:t xml:space="preserve">6 langelis. </w:t>
      </w:r>
      <w:r>
        <w:t xml:space="preserve">Turi būti nurodytas ūkio subjekto, kuriam perleidžiamos/grąžinamos teisės pavadinimas, adresas, įmonės kodas. </w:t>
      </w:r>
    </w:p>
    <w:p w14:paraId="52CB8C06" w14:textId="77777777" w:rsidR="006F5A94" w:rsidRPr="00C26420" w:rsidRDefault="006F5A94" w:rsidP="006F5A94">
      <w:pPr>
        <w:numPr>
          <w:ilvl w:val="0"/>
          <w:numId w:val="52"/>
        </w:numPr>
        <w:tabs>
          <w:tab w:val="left" w:pos="1134"/>
          <w:tab w:val="left" w:pos="1440"/>
        </w:tabs>
        <w:jc w:val="both"/>
      </w:pPr>
      <w:r>
        <w:rPr>
          <w:b/>
        </w:rPr>
        <w:t xml:space="preserve">  11 langelis.</w:t>
      </w:r>
      <w:r>
        <w:t xml:space="preserve"> Įrašyta „0 Eur“.</w:t>
      </w:r>
    </w:p>
    <w:p w14:paraId="65C7AF20" w14:textId="77777777" w:rsidR="006F5A94" w:rsidRPr="00D85D51" w:rsidRDefault="006F5A94" w:rsidP="006F5A94">
      <w:pPr>
        <w:numPr>
          <w:ilvl w:val="0"/>
          <w:numId w:val="52"/>
        </w:numPr>
        <w:tabs>
          <w:tab w:val="left" w:pos="1260"/>
        </w:tabs>
        <w:ind w:left="0" w:firstLine="900"/>
        <w:jc w:val="both"/>
      </w:pPr>
      <w:r>
        <w:rPr>
          <w:b/>
        </w:rPr>
        <w:t>17 langelis.</w:t>
      </w:r>
      <w:r w:rsidRPr="00C47F36">
        <w:t xml:space="preserve"> </w:t>
      </w:r>
      <w:r>
        <w:t>Kiekis, kuriam perleidžiamos/grąžinamos teisės, gali būti nurodytas metrinės matų sistemos svorio ar tūrio vienetais (kilogramais arba hektolitrais), arba nurodant gyvų galvijų skaičių.</w:t>
      </w:r>
    </w:p>
    <w:p w14:paraId="38963C83" w14:textId="77777777" w:rsidR="006F5A94" w:rsidRDefault="006F5A94" w:rsidP="006F5A94">
      <w:pPr>
        <w:numPr>
          <w:ilvl w:val="0"/>
          <w:numId w:val="52"/>
        </w:numPr>
        <w:tabs>
          <w:tab w:val="left" w:pos="1260"/>
        </w:tabs>
        <w:ind w:left="0" w:firstLine="900"/>
        <w:jc w:val="both"/>
      </w:pPr>
      <w:r>
        <w:rPr>
          <w:b/>
        </w:rPr>
        <w:t>18 langelis.</w:t>
      </w:r>
      <w:r w:rsidRPr="00C8721E">
        <w:t xml:space="preserve"> </w:t>
      </w:r>
      <w:r>
        <w:t>Produkto kiekis 18 langelyje turi atitikti kiekį, nurodytą 17 langelyje, bei turi būti nurodytas tais pačiais mato vienetais.</w:t>
      </w:r>
    </w:p>
    <w:p w14:paraId="769C37EA" w14:textId="77777777" w:rsidR="006F5A94" w:rsidRPr="00D85D51" w:rsidRDefault="006F5A94" w:rsidP="006F5A94">
      <w:pPr>
        <w:numPr>
          <w:ilvl w:val="0"/>
          <w:numId w:val="52"/>
        </w:numPr>
        <w:tabs>
          <w:tab w:val="num" w:pos="900"/>
          <w:tab w:val="left" w:pos="1260"/>
        </w:tabs>
        <w:ind w:left="0" w:firstLine="900"/>
        <w:jc w:val="both"/>
      </w:pPr>
      <w:r>
        <w:rPr>
          <w:b/>
        </w:rPr>
        <w:t>20 langelis.</w:t>
      </w:r>
      <w:r>
        <w:t xml:space="preserve"> Šio langelio duomenys turi atitikti licencijos, iš kurios perleidžiamos/grąžinamos teisės, 20 ir 24 langelių duomenis, bei turi būti įrašytas licencijos numeris, iš kurios atliekamas teisių perleidimas/grąžinimas.</w:t>
      </w:r>
    </w:p>
    <w:p w14:paraId="621A1367" w14:textId="77777777" w:rsidR="006F5A94" w:rsidRDefault="006F5A94" w:rsidP="006F5A94">
      <w:pPr>
        <w:numPr>
          <w:ilvl w:val="0"/>
          <w:numId w:val="52"/>
        </w:numPr>
        <w:tabs>
          <w:tab w:val="left" w:pos="1260"/>
        </w:tabs>
        <w:ind w:left="0" w:firstLine="900"/>
        <w:jc w:val="both"/>
      </w:pPr>
      <w:r w:rsidRPr="00892E27">
        <w:rPr>
          <w:b/>
        </w:rPr>
        <w:t xml:space="preserve">Rekvizitai. </w:t>
      </w:r>
      <w:r w:rsidRPr="00892E27">
        <w:t>Paraiškos apatiniame dešiniajame kampe tam skirtoje vietoje turi būti nurodyt</w:t>
      </w:r>
      <w:r>
        <w:t>i</w:t>
      </w:r>
      <w:r w:rsidRPr="00892E27">
        <w:t xml:space="preserve"> paraišk</w:t>
      </w:r>
      <w:r>
        <w:t>ėjo rekvizitai.</w:t>
      </w:r>
    </w:p>
    <w:p w14:paraId="1D6738F3" w14:textId="77777777" w:rsidR="006F5A94" w:rsidRDefault="006F5A94">
      <w:r>
        <w:br w:type="page"/>
      </w:r>
    </w:p>
    <w:p w14:paraId="1C0096A6" w14:textId="6E20A64F" w:rsidR="008404E1" w:rsidRPr="002602AA" w:rsidRDefault="008404E1" w:rsidP="003A4DF5">
      <w:pPr>
        <w:tabs>
          <w:tab w:val="left" w:pos="1440"/>
        </w:tabs>
        <w:jc w:val="center"/>
        <w:rPr>
          <w:b/>
        </w:rPr>
      </w:pPr>
      <w:r w:rsidRPr="008404E1">
        <w:rPr>
          <w:b/>
        </w:rPr>
        <w:lastRenderedPageBreak/>
        <w:t xml:space="preserve"> </w:t>
      </w:r>
      <w:r w:rsidRPr="002602AA">
        <w:rPr>
          <w:b/>
        </w:rPr>
        <w:t>PARAIŠKOS IMPORTO LICENCIJOS IŠRAŠUI GAUTI PILDYMO INSTRUKCIJA</w:t>
      </w:r>
    </w:p>
    <w:p w14:paraId="5DA02602" w14:textId="77777777" w:rsidR="008404E1" w:rsidRPr="002602AA" w:rsidRDefault="008404E1" w:rsidP="008404E1">
      <w:pPr>
        <w:jc w:val="center"/>
        <w:rPr>
          <w:b/>
        </w:rPr>
      </w:pPr>
    </w:p>
    <w:p w14:paraId="63DF1469" w14:textId="77777777" w:rsidR="00E27503" w:rsidRDefault="008404E1" w:rsidP="003A4DF5">
      <w:pPr>
        <w:numPr>
          <w:ilvl w:val="0"/>
          <w:numId w:val="65"/>
        </w:numPr>
        <w:tabs>
          <w:tab w:val="clear" w:pos="1260"/>
          <w:tab w:val="left" w:pos="1276"/>
          <w:tab w:val="left" w:pos="1440"/>
        </w:tabs>
        <w:ind w:left="0" w:firstLine="900"/>
        <w:jc w:val="both"/>
      </w:pPr>
      <w:r w:rsidRPr="002602AA">
        <w:t xml:space="preserve"> </w:t>
      </w:r>
      <w:r w:rsidR="00E27503">
        <w:t>Paraišką importo licencijos išrašui gauti spausdintomis raidėmis arba kompiuterizuotomis priemonėmis</w:t>
      </w:r>
      <w:r w:rsidR="00E27503" w:rsidDel="00D72988">
        <w:t xml:space="preserve"> </w:t>
      </w:r>
      <w:r w:rsidR="00E27503">
        <w:t>pildo pareiškėjas, norintis gauti importo licencijos išrašą (išrašus).</w:t>
      </w:r>
    </w:p>
    <w:p w14:paraId="001ED963" w14:textId="77777777" w:rsidR="00E27503" w:rsidRDefault="00E27503" w:rsidP="003A4DF5">
      <w:pPr>
        <w:numPr>
          <w:ilvl w:val="0"/>
          <w:numId w:val="65"/>
        </w:numPr>
        <w:tabs>
          <w:tab w:val="left" w:pos="1440"/>
        </w:tabs>
        <w:ind w:left="0" w:firstLine="900"/>
        <w:jc w:val="both"/>
      </w:pPr>
      <w:r>
        <w:t>Paraiškos 1, 4, 7, 8, 14, 15, 16, 20 langelių duomenys turi atitikti licencijos, iš kurios daromas išrašas 1, 4, 7, 8, 14, 15, 16, 20 ir 24 langelių duomenis.</w:t>
      </w:r>
    </w:p>
    <w:p w14:paraId="3A866B41" w14:textId="77777777" w:rsidR="00E27503" w:rsidRPr="00D85D51" w:rsidRDefault="00E27503" w:rsidP="003A4DF5">
      <w:pPr>
        <w:numPr>
          <w:ilvl w:val="0"/>
          <w:numId w:val="65"/>
        </w:numPr>
        <w:tabs>
          <w:tab w:val="left" w:pos="1440"/>
        </w:tabs>
        <w:ind w:left="0" w:firstLine="900"/>
        <w:jc w:val="both"/>
      </w:pPr>
      <w:r>
        <w:t xml:space="preserve"> </w:t>
      </w:r>
      <w:r>
        <w:rPr>
          <w:b/>
        </w:rPr>
        <w:t xml:space="preserve">3 langelis. </w:t>
      </w:r>
      <w:r w:rsidRPr="00845051">
        <w:t>Turi būti</w:t>
      </w:r>
      <w:r>
        <w:t xml:space="preserve"> įrašytas išrašo numeris ir licencijos, iš kurios daromas išrašas, numeris,</w:t>
      </w:r>
      <w:r w:rsidRPr="00B6111D">
        <w:t xml:space="preserve"> </w:t>
      </w:r>
      <w:r>
        <w:t>taip pat gali būti nurodytas išrašo, daromo iš konkrečios licencijos, numeris.</w:t>
      </w:r>
    </w:p>
    <w:p w14:paraId="51CD709C" w14:textId="77777777" w:rsidR="00E27503" w:rsidRPr="00C26420" w:rsidRDefault="00E27503" w:rsidP="003A4DF5">
      <w:pPr>
        <w:numPr>
          <w:ilvl w:val="0"/>
          <w:numId w:val="65"/>
        </w:numPr>
        <w:tabs>
          <w:tab w:val="left" w:pos="1440"/>
        </w:tabs>
        <w:ind w:left="0" w:firstLine="900"/>
        <w:jc w:val="both"/>
      </w:pPr>
      <w:r>
        <w:rPr>
          <w:b/>
        </w:rPr>
        <w:t xml:space="preserve">11 langelis. </w:t>
      </w:r>
      <w:r w:rsidRPr="00804480">
        <w:t xml:space="preserve">Turi </w:t>
      </w:r>
      <w:r>
        <w:t>būti įrašyta „0 Eur“.</w:t>
      </w:r>
    </w:p>
    <w:p w14:paraId="5165EA49" w14:textId="77777777" w:rsidR="00E27503" w:rsidRPr="00D85D51" w:rsidRDefault="00E27503" w:rsidP="003A4DF5">
      <w:pPr>
        <w:numPr>
          <w:ilvl w:val="0"/>
          <w:numId w:val="65"/>
        </w:numPr>
        <w:tabs>
          <w:tab w:val="left" w:pos="1440"/>
        </w:tabs>
        <w:ind w:left="0" w:firstLine="900"/>
        <w:jc w:val="both"/>
      </w:pPr>
      <w:r>
        <w:rPr>
          <w:b/>
        </w:rPr>
        <w:t>17 langelis.</w:t>
      </w:r>
      <w:r w:rsidRPr="00C47F36">
        <w:t xml:space="preserve"> </w:t>
      </w:r>
      <w:r>
        <w:t>Kiekis, kuriam prašomas išrašas, gali būti nurodytas metrinės matų sistemos svorio ar tūrio vienetais (kilogramais arba hektolitrais) arba nurodant gyvų galvijų skaičių.</w:t>
      </w:r>
    </w:p>
    <w:p w14:paraId="4DD9D5A6" w14:textId="77777777" w:rsidR="00E27503" w:rsidRPr="00D85D51" w:rsidRDefault="00E27503" w:rsidP="003A4DF5">
      <w:pPr>
        <w:numPr>
          <w:ilvl w:val="0"/>
          <w:numId w:val="65"/>
        </w:numPr>
        <w:tabs>
          <w:tab w:val="left" w:pos="1440"/>
        </w:tabs>
        <w:ind w:left="0" w:firstLine="900"/>
        <w:jc w:val="both"/>
      </w:pPr>
      <w:r>
        <w:rPr>
          <w:b/>
        </w:rPr>
        <w:t>18 langelis.</w:t>
      </w:r>
      <w:r w:rsidRPr="00C8721E">
        <w:t xml:space="preserve"> </w:t>
      </w:r>
      <w:r>
        <w:t>Produkto kiekis 18 langelyje turi atitikti kiekį, nurodytą 17 langelyje, bei turi būti nurodytas tais pačiais mato vienetais.</w:t>
      </w:r>
    </w:p>
    <w:p w14:paraId="38E6270F" w14:textId="77777777" w:rsidR="00E27503" w:rsidRDefault="00E27503" w:rsidP="003A4DF5">
      <w:pPr>
        <w:numPr>
          <w:ilvl w:val="0"/>
          <w:numId w:val="65"/>
        </w:numPr>
        <w:tabs>
          <w:tab w:val="left" w:pos="1440"/>
        </w:tabs>
        <w:ind w:left="0" w:firstLine="900"/>
        <w:jc w:val="both"/>
      </w:pPr>
      <w:r w:rsidRPr="00BA50BB">
        <w:rPr>
          <w:b/>
        </w:rPr>
        <w:t>Rekvizitai</w:t>
      </w:r>
      <w:r w:rsidRPr="00BA50BB">
        <w:rPr>
          <w:b/>
          <w:i/>
        </w:rPr>
        <w:t xml:space="preserve">. </w:t>
      </w:r>
      <w:r w:rsidRPr="00BA50BB">
        <w:t>Paraiškos apatiniame dešiniajame kampe tam skirtoje vietoje turi būti nurodyta paraiškos pildy</w:t>
      </w:r>
      <w:r>
        <w:t>mo data ir vieta, pareiškėjo rekvizitai.</w:t>
      </w:r>
    </w:p>
    <w:p w14:paraId="7075378C" w14:textId="77777777" w:rsidR="00E27503" w:rsidRPr="00EC72DB" w:rsidRDefault="00E27503" w:rsidP="003A4DF5">
      <w:pPr>
        <w:numPr>
          <w:ilvl w:val="0"/>
          <w:numId w:val="65"/>
        </w:numPr>
        <w:tabs>
          <w:tab w:val="left" w:pos="1440"/>
        </w:tabs>
        <w:ind w:left="0" w:firstLine="900"/>
        <w:jc w:val="both"/>
        <w:rPr>
          <w:i/>
          <w:u w:val="single"/>
        </w:rPr>
      </w:pPr>
      <w:r w:rsidRPr="0017332C">
        <w:rPr>
          <w:b/>
          <w:i/>
          <w:u w:val="single"/>
        </w:rPr>
        <w:t>Jeigu prašoma išrašo kartu su teisių perleidimu</w:t>
      </w:r>
      <w:r>
        <w:rPr>
          <w:i/>
          <w:u w:val="single"/>
        </w:rPr>
        <w:t>,</w:t>
      </w:r>
      <w:r>
        <w:t xml:space="preserve"> paraiškoje turi būti užpildyti ir šie langeliai:</w:t>
      </w:r>
    </w:p>
    <w:p w14:paraId="5BE0F28A" w14:textId="77777777" w:rsidR="00E27503" w:rsidRPr="002960A7" w:rsidRDefault="00E27503" w:rsidP="003A4DF5">
      <w:pPr>
        <w:numPr>
          <w:ilvl w:val="0"/>
          <w:numId w:val="65"/>
        </w:numPr>
        <w:tabs>
          <w:tab w:val="left" w:pos="1440"/>
        </w:tabs>
        <w:ind w:left="0" w:firstLine="900"/>
        <w:jc w:val="both"/>
      </w:pPr>
      <w:r>
        <w:rPr>
          <w:b/>
        </w:rPr>
        <w:t xml:space="preserve">6 langelis. </w:t>
      </w:r>
      <w:r>
        <w:t>Turi būti nurodytas ūkio subjekto, kuriam perleidžiamos/grąžinamos teisės, pavadinimas, adresas, įmonės kodas.</w:t>
      </w:r>
    </w:p>
    <w:p w14:paraId="5FC57B90" w14:textId="77777777" w:rsidR="00E27503" w:rsidRPr="006F2E22" w:rsidRDefault="00E27503" w:rsidP="003A4DF5">
      <w:pPr>
        <w:numPr>
          <w:ilvl w:val="0"/>
          <w:numId w:val="65"/>
        </w:numPr>
        <w:tabs>
          <w:tab w:val="left" w:pos="1620"/>
        </w:tabs>
        <w:ind w:left="0" w:firstLine="900"/>
        <w:jc w:val="both"/>
        <w:rPr>
          <w:i/>
          <w:u w:val="single"/>
        </w:rPr>
      </w:pPr>
      <w:r>
        <w:rPr>
          <w:b/>
        </w:rPr>
        <w:t xml:space="preserve">20 langelis. </w:t>
      </w:r>
      <w:r>
        <w:t>Turi būti padarytas įrašas: „Išrašas su teisių perleidimu pagal licenciją ... (nurodomas licencijos numeris, pagal kurią prašoma išrašo kartu su teisių perleidimu)“. Įrašo formuluotė nėra griežtai reglamentuota.</w:t>
      </w:r>
    </w:p>
    <w:p w14:paraId="36221E93" w14:textId="03973F6A" w:rsidR="00E27503" w:rsidRDefault="007D31F9" w:rsidP="003A4DF5">
      <w:pPr>
        <w:tabs>
          <w:tab w:val="left" w:pos="1440"/>
        </w:tabs>
        <w:spacing w:line="360" w:lineRule="auto"/>
        <w:ind w:left="567"/>
        <w:jc w:val="center"/>
      </w:pPr>
      <w:r>
        <w:t>______________________</w:t>
      </w:r>
    </w:p>
    <w:p w14:paraId="5452E5C0" w14:textId="26F4F3E3" w:rsidR="00204028" w:rsidRPr="002602AA" w:rsidRDefault="00204028" w:rsidP="003A4DF5">
      <w:pPr>
        <w:ind w:left="1620" w:hanging="1620"/>
        <w:jc w:val="right"/>
        <w:rPr>
          <w:sz w:val="8"/>
          <w:szCs w:val="8"/>
        </w:rPr>
      </w:pPr>
      <w:r w:rsidRPr="002602AA">
        <w:br w:type="page"/>
      </w:r>
      <w:r w:rsidR="008A1E24" w:rsidRPr="002602AA" w:rsidDel="008A1E24">
        <w:lastRenderedPageBreak/>
        <w:t xml:space="preserve"> </w:t>
      </w:r>
      <w:r w:rsidRPr="002602AA">
        <w:t>Bendrojo užsienio prekybos informacinio vadovo</w:t>
      </w:r>
    </w:p>
    <w:p w14:paraId="0B44E007" w14:textId="1E3D0456" w:rsidR="00204028" w:rsidRPr="002602AA" w:rsidRDefault="00204028">
      <w:pPr>
        <w:ind w:left="3888"/>
      </w:pPr>
      <w:r w:rsidRPr="002602AA">
        <w:t xml:space="preserve">                 </w:t>
      </w:r>
      <w:r w:rsidR="008A1E24">
        <w:t>3</w:t>
      </w:r>
      <w:r w:rsidR="008A1E24" w:rsidRPr="002602AA">
        <w:t xml:space="preserve"> </w:t>
      </w:r>
      <w:r w:rsidRPr="002602AA">
        <w:t>priedas</w:t>
      </w:r>
    </w:p>
    <w:p w14:paraId="6C5327E2" w14:textId="77777777" w:rsidR="00204028" w:rsidRPr="002602AA" w:rsidRDefault="00204028">
      <w:pPr>
        <w:jc w:val="right"/>
      </w:pPr>
    </w:p>
    <w:p w14:paraId="4D2E03E9" w14:textId="4F3E9FCA" w:rsidR="008A1E24" w:rsidRPr="008C343B" w:rsidRDefault="008A1E24" w:rsidP="008C343B">
      <w:pPr>
        <w:pStyle w:val="Heading1"/>
        <w:spacing w:before="0" w:after="0"/>
        <w:jc w:val="center"/>
        <w:rPr>
          <w:rFonts w:ascii="Times New Roman" w:hAnsi="Times New Roman" w:cs="Times New Roman"/>
          <w:sz w:val="24"/>
          <w:szCs w:val="24"/>
        </w:rPr>
      </w:pPr>
      <w:bookmarkStart w:id="53" w:name="_Toc463966459"/>
      <w:bookmarkStart w:id="54" w:name="_Toc69275205"/>
      <w:r w:rsidRPr="008C343B">
        <w:rPr>
          <w:rFonts w:ascii="Times New Roman" w:hAnsi="Times New Roman" w:cs="Times New Roman"/>
          <w:sz w:val="24"/>
          <w:szCs w:val="24"/>
        </w:rPr>
        <w:t>PARAIŠKOS EKSPORTO LICENCIJAI GAUTI</w:t>
      </w:r>
      <w:bookmarkEnd w:id="53"/>
    </w:p>
    <w:p w14:paraId="7958D064" w14:textId="3084D6E9" w:rsidR="008A1E24" w:rsidRPr="002602AA" w:rsidRDefault="008A1E24" w:rsidP="008C343B">
      <w:pPr>
        <w:pStyle w:val="Heading1"/>
        <w:spacing w:before="0" w:after="0"/>
        <w:jc w:val="center"/>
        <w:rPr>
          <w:sz w:val="28"/>
          <w:szCs w:val="28"/>
        </w:rPr>
      </w:pPr>
      <w:bookmarkStart w:id="55" w:name="_Toc463966460"/>
      <w:r w:rsidRPr="008C343B">
        <w:rPr>
          <w:rFonts w:ascii="Times New Roman" w:hAnsi="Times New Roman" w:cs="Times New Roman"/>
          <w:sz w:val="24"/>
          <w:szCs w:val="24"/>
        </w:rPr>
        <w:t>PAVYZDYS</w:t>
      </w:r>
      <w:bookmarkEnd w:id="55"/>
    </w:p>
    <w:p w14:paraId="5F3F88DB" w14:textId="77777777" w:rsidR="008A1E24" w:rsidRPr="002602AA" w:rsidRDefault="008A1E24" w:rsidP="008A1E24">
      <w:pPr>
        <w:ind w:left="1620" w:hanging="1620"/>
        <w:jc w:val="center"/>
        <w:rPr>
          <w:b/>
          <w:bCs/>
          <w:sz w:val="28"/>
          <w:szCs w:val="28"/>
        </w:rPr>
      </w:pPr>
    </w:p>
    <w:p w14:paraId="23723591" w14:textId="77777777" w:rsidR="008A1E24" w:rsidRPr="002602AA" w:rsidRDefault="008A1E24" w:rsidP="00E27503">
      <w:pPr>
        <w:spacing w:line="360" w:lineRule="auto"/>
        <w:ind w:hanging="1"/>
        <w:jc w:val="both"/>
      </w:pPr>
      <w:r w:rsidRPr="001113DE">
        <w:rPr>
          <w:noProof/>
        </w:rPr>
        <w:drawing>
          <wp:inline distT="0" distB="0" distL="0" distR="0" wp14:anchorId="02372206" wp14:editId="1820F9F4">
            <wp:extent cx="6120130" cy="76885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7688580"/>
                    </a:xfrm>
                    <a:prstGeom prst="rect">
                      <a:avLst/>
                    </a:prstGeom>
                    <a:noFill/>
                    <a:ln>
                      <a:noFill/>
                    </a:ln>
                  </pic:spPr>
                </pic:pic>
              </a:graphicData>
            </a:graphic>
          </wp:inline>
        </w:drawing>
      </w:r>
    </w:p>
    <w:p w14:paraId="6F7DC6C0" w14:textId="77777777" w:rsidR="008A1E24" w:rsidRPr="002602AA" w:rsidRDefault="008A1E24" w:rsidP="008A1E24">
      <w:pPr>
        <w:tabs>
          <w:tab w:val="left" w:pos="4905"/>
        </w:tabs>
        <w:jc w:val="center"/>
      </w:pPr>
      <w:r w:rsidRPr="002602AA">
        <w:t>_________________________</w:t>
      </w:r>
    </w:p>
    <w:p w14:paraId="473EB41A" w14:textId="77777777" w:rsidR="008A1E24" w:rsidRDefault="008A1E24">
      <w:pPr>
        <w:pStyle w:val="Heading3"/>
        <w:jc w:val="center"/>
        <w:rPr>
          <w:rFonts w:ascii="Times New Roman" w:hAnsi="Times New Roman" w:cs="Times New Roman"/>
          <w:sz w:val="24"/>
          <w:szCs w:val="24"/>
        </w:rPr>
      </w:pPr>
    </w:p>
    <w:p w14:paraId="4B902921" w14:textId="77777777" w:rsidR="00204028" w:rsidRPr="002602AA" w:rsidRDefault="00204028">
      <w:pPr>
        <w:pStyle w:val="Heading3"/>
        <w:jc w:val="center"/>
        <w:rPr>
          <w:rFonts w:ascii="Times New Roman" w:hAnsi="Times New Roman" w:cs="Times New Roman"/>
          <w:sz w:val="24"/>
          <w:szCs w:val="24"/>
        </w:rPr>
      </w:pPr>
      <w:bookmarkStart w:id="56" w:name="_Toc463966461"/>
      <w:r w:rsidRPr="002602AA">
        <w:rPr>
          <w:rFonts w:ascii="Times New Roman" w:hAnsi="Times New Roman" w:cs="Times New Roman"/>
          <w:sz w:val="24"/>
          <w:szCs w:val="24"/>
        </w:rPr>
        <w:t>PARAIŠKOS EKSPORTO LICENCIJAI GAUTI PILDYMAS</w:t>
      </w:r>
      <w:bookmarkEnd w:id="54"/>
      <w:bookmarkEnd w:id="56"/>
    </w:p>
    <w:tbl>
      <w:tblPr>
        <w:tblW w:w="0" w:type="auto"/>
        <w:tblLook w:val="01E0" w:firstRow="1" w:lastRow="1" w:firstColumn="1" w:lastColumn="1" w:noHBand="0" w:noVBand="0"/>
      </w:tblPr>
      <w:tblGrid>
        <w:gridCol w:w="2268"/>
        <w:gridCol w:w="6660"/>
      </w:tblGrid>
      <w:tr w:rsidR="00204028" w:rsidRPr="002602AA" w14:paraId="4EC7DD51" w14:textId="77777777">
        <w:tc>
          <w:tcPr>
            <w:tcW w:w="2268" w:type="dxa"/>
          </w:tcPr>
          <w:p w14:paraId="7486AF1A" w14:textId="77777777" w:rsidR="00204028" w:rsidRPr="002602AA" w:rsidRDefault="00204028">
            <w:pPr>
              <w:tabs>
                <w:tab w:val="left" w:pos="1440"/>
              </w:tabs>
              <w:jc w:val="both"/>
              <w:rPr>
                <w:b/>
                <w:bCs/>
              </w:rPr>
            </w:pPr>
            <w:r w:rsidRPr="002602AA">
              <w:rPr>
                <w:b/>
                <w:bCs/>
              </w:rPr>
              <w:t>1 langelis</w:t>
            </w:r>
          </w:p>
        </w:tc>
        <w:tc>
          <w:tcPr>
            <w:tcW w:w="6660" w:type="dxa"/>
          </w:tcPr>
          <w:p w14:paraId="6DF869A9" w14:textId="77777777" w:rsidR="00204028" w:rsidRPr="002602AA" w:rsidRDefault="00204028">
            <w:pPr>
              <w:tabs>
                <w:tab w:val="left" w:pos="1440"/>
              </w:tabs>
              <w:jc w:val="both"/>
            </w:pPr>
            <w:r w:rsidRPr="002602AA">
              <w:t>Agentūros pavadinimas ir adresas:</w:t>
            </w:r>
          </w:p>
          <w:p w14:paraId="6DFA63EA" w14:textId="77777777" w:rsidR="00204028" w:rsidRPr="002602AA" w:rsidRDefault="00204028">
            <w:pPr>
              <w:tabs>
                <w:tab w:val="left" w:pos="1440"/>
              </w:tabs>
              <w:jc w:val="both"/>
              <w:rPr>
                <w:i/>
                <w:iCs/>
                <w:sz w:val="20"/>
                <w:szCs w:val="20"/>
              </w:rPr>
            </w:pPr>
          </w:p>
          <w:p w14:paraId="67D06C8E" w14:textId="00C68DDF" w:rsidR="00012B66" w:rsidRPr="00012B66" w:rsidRDefault="00012B66" w:rsidP="00012B66">
            <w:pPr>
              <w:tabs>
                <w:tab w:val="left" w:pos="1440"/>
              </w:tabs>
              <w:jc w:val="both"/>
              <w:rPr>
                <w:bCs/>
                <w:i/>
                <w:iCs/>
                <w:sz w:val="20"/>
                <w:szCs w:val="20"/>
              </w:rPr>
            </w:pPr>
            <w:r w:rsidRPr="00012B66">
              <w:rPr>
                <w:bCs/>
                <w:i/>
                <w:iCs/>
                <w:sz w:val="20"/>
                <w:szCs w:val="20"/>
              </w:rPr>
              <w:t>VŠĮ Kaimo verslo ir rinkų plėtros agentūra</w:t>
            </w:r>
          </w:p>
          <w:p w14:paraId="03A34A69" w14:textId="5C3D675F" w:rsidR="00012B66" w:rsidRDefault="00012B66" w:rsidP="00012B66">
            <w:pPr>
              <w:tabs>
                <w:tab w:val="left" w:pos="1440"/>
              </w:tabs>
              <w:jc w:val="both"/>
              <w:rPr>
                <w:i/>
                <w:iCs/>
                <w:sz w:val="20"/>
                <w:szCs w:val="20"/>
              </w:rPr>
            </w:pPr>
            <w:r w:rsidRPr="00012B66">
              <w:rPr>
                <w:i/>
                <w:iCs/>
                <w:sz w:val="20"/>
                <w:szCs w:val="20"/>
              </w:rPr>
              <w:t>Universiteto g. 8A, Akademija, LT-53341 Kauno r.</w:t>
            </w:r>
          </w:p>
          <w:p w14:paraId="3AB38CAB" w14:textId="7C40269F" w:rsidR="00012B66" w:rsidRPr="00012B66" w:rsidRDefault="00012B66" w:rsidP="00012B66">
            <w:pPr>
              <w:tabs>
                <w:tab w:val="left" w:pos="1440"/>
              </w:tabs>
              <w:jc w:val="both"/>
              <w:rPr>
                <w:i/>
                <w:iCs/>
                <w:sz w:val="20"/>
                <w:szCs w:val="20"/>
              </w:rPr>
            </w:pPr>
            <w:r>
              <w:rPr>
                <w:i/>
                <w:iCs/>
                <w:sz w:val="20"/>
                <w:szCs w:val="20"/>
              </w:rPr>
              <w:t>LIETUVA</w:t>
            </w:r>
          </w:p>
          <w:p w14:paraId="1B6A0ED6" w14:textId="2A6A4389" w:rsidR="00204028" w:rsidRPr="002602AA" w:rsidRDefault="00012B66" w:rsidP="00012B66">
            <w:pPr>
              <w:tabs>
                <w:tab w:val="left" w:pos="1440"/>
              </w:tabs>
              <w:jc w:val="both"/>
            </w:pPr>
            <w:r w:rsidRPr="00012B66">
              <w:rPr>
                <w:i/>
                <w:iCs/>
                <w:sz w:val="20"/>
                <w:szCs w:val="20"/>
              </w:rPr>
              <w:t xml:space="preserve"> </w:t>
            </w:r>
          </w:p>
        </w:tc>
      </w:tr>
      <w:tr w:rsidR="00204028" w:rsidRPr="002602AA" w14:paraId="57495DBF" w14:textId="77777777">
        <w:tc>
          <w:tcPr>
            <w:tcW w:w="2268" w:type="dxa"/>
          </w:tcPr>
          <w:p w14:paraId="64824164" w14:textId="77777777" w:rsidR="00204028" w:rsidRPr="002602AA" w:rsidRDefault="00392D41">
            <w:pPr>
              <w:tabs>
                <w:tab w:val="left" w:pos="1440"/>
              </w:tabs>
              <w:jc w:val="both"/>
              <w:rPr>
                <w:b/>
                <w:bCs/>
              </w:rPr>
            </w:pPr>
            <w:r w:rsidRPr="002602AA">
              <w:rPr>
                <w:b/>
                <w:bCs/>
              </w:rPr>
              <w:t>2 – 3 langeliai</w:t>
            </w:r>
          </w:p>
        </w:tc>
        <w:tc>
          <w:tcPr>
            <w:tcW w:w="6660" w:type="dxa"/>
          </w:tcPr>
          <w:p w14:paraId="741398C7" w14:textId="77777777" w:rsidR="00204028" w:rsidRPr="002602AA" w:rsidRDefault="00204028">
            <w:pPr>
              <w:tabs>
                <w:tab w:val="left" w:pos="1440"/>
              </w:tabs>
              <w:jc w:val="both"/>
            </w:pPr>
            <w:r w:rsidRPr="002602AA">
              <w:t>Pildoma, kai prašoma išduoti išrašą.</w:t>
            </w:r>
          </w:p>
          <w:p w14:paraId="2ED9095F" w14:textId="77777777" w:rsidR="00204028" w:rsidRPr="002602AA" w:rsidRDefault="00204028">
            <w:pPr>
              <w:tabs>
                <w:tab w:val="left" w:pos="1440"/>
              </w:tabs>
              <w:jc w:val="both"/>
            </w:pPr>
          </w:p>
        </w:tc>
      </w:tr>
      <w:tr w:rsidR="00204028" w:rsidRPr="002602AA" w14:paraId="435404FB" w14:textId="77777777">
        <w:tc>
          <w:tcPr>
            <w:tcW w:w="2268" w:type="dxa"/>
          </w:tcPr>
          <w:p w14:paraId="349E593B" w14:textId="77777777" w:rsidR="00204028" w:rsidRPr="002602AA" w:rsidRDefault="00204028">
            <w:pPr>
              <w:tabs>
                <w:tab w:val="left" w:pos="1440"/>
              </w:tabs>
              <w:jc w:val="both"/>
              <w:rPr>
                <w:b/>
                <w:bCs/>
              </w:rPr>
            </w:pPr>
            <w:r w:rsidRPr="002602AA">
              <w:rPr>
                <w:b/>
                <w:bCs/>
              </w:rPr>
              <w:t>4 langelis</w:t>
            </w:r>
          </w:p>
        </w:tc>
        <w:tc>
          <w:tcPr>
            <w:tcW w:w="6660" w:type="dxa"/>
          </w:tcPr>
          <w:p w14:paraId="39D1F50A" w14:textId="7956D99F" w:rsidR="00204028" w:rsidRPr="002602AA" w:rsidRDefault="00204028">
            <w:pPr>
              <w:jc w:val="both"/>
            </w:pPr>
            <w:r w:rsidRPr="002602AA">
              <w:t xml:space="preserve">Pareiškėjo vardas, pavardė arba pareiškėjo būstinės pavadinimas, adresas, </w:t>
            </w:r>
            <w:r w:rsidR="00E27503">
              <w:t>kodas,</w:t>
            </w:r>
            <w:r w:rsidR="00E27503" w:rsidRPr="002602AA">
              <w:t xml:space="preserve"> </w:t>
            </w:r>
            <w:r w:rsidR="008A1E24">
              <w:t>EORI kodas</w:t>
            </w:r>
            <w:r w:rsidRPr="002602AA">
              <w:t xml:space="preserve">. </w:t>
            </w:r>
          </w:p>
          <w:p w14:paraId="46B25AD9" w14:textId="77777777" w:rsidR="00204028" w:rsidRPr="002602AA" w:rsidRDefault="00204028">
            <w:pPr>
              <w:tabs>
                <w:tab w:val="left" w:pos="1440"/>
              </w:tabs>
              <w:jc w:val="both"/>
            </w:pPr>
          </w:p>
        </w:tc>
      </w:tr>
      <w:tr w:rsidR="00204028" w:rsidRPr="002602AA" w14:paraId="6C27E18E" w14:textId="77777777">
        <w:tc>
          <w:tcPr>
            <w:tcW w:w="2268" w:type="dxa"/>
          </w:tcPr>
          <w:p w14:paraId="094FFC56" w14:textId="77777777" w:rsidR="00204028" w:rsidRPr="002602AA" w:rsidRDefault="00204028">
            <w:pPr>
              <w:tabs>
                <w:tab w:val="left" w:pos="1440"/>
              </w:tabs>
              <w:jc w:val="both"/>
              <w:rPr>
                <w:b/>
                <w:bCs/>
              </w:rPr>
            </w:pPr>
            <w:r w:rsidRPr="002602AA">
              <w:rPr>
                <w:b/>
                <w:bCs/>
              </w:rPr>
              <w:t>6 langelis</w:t>
            </w:r>
          </w:p>
        </w:tc>
        <w:tc>
          <w:tcPr>
            <w:tcW w:w="6660" w:type="dxa"/>
          </w:tcPr>
          <w:p w14:paraId="5C9018FA" w14:textId="77777777" w:rsidR="00204028" w:rsidRPr="002602AA" w:rsidRDefault="00204028">
            <w:pPr>
              <w:tabs>
                <w:tab w:val="left" w:pos="1440"/>
              </w:tabs>
              <w:jc w:val="both"/>
            </w:pPr>
            <w:r w:rsidRPr="002602AA">
              <w:t>Pildoma, kai prašoma perleisti teises.</w:t>
            </w:r>
          </w:p>
          <w:p w14:paraId="1F1B0F55" w14:textId="77777777" w:rsidR="00204028" w:rsidRPr="002602AA" w:rsidRDefault="00204028">
            <w:pPr>
              <w:tabs>
                <w:tab w:val="left" w:pos="1440"/>
              </w:tabs>
              <w:jc w:val="both"/>
            </w:pPr>
          </w:p>
        </w:tc>
      </w:tr>
      <w:tr w:rsidR="00204028" w:rsidRPr="002602AA" w14:paraId="57B72BEA" w14:textId="77777777">
        <w:tc>
          <w:tcPr>
            <w:tcW w:w="2268" w:type="dxa"/>
          </w:tcPr>
          <w:p w14:paraId="5104EED5" w14:textId="77777777" w:rsidR="00204028" w:rsidRPr="002602AA" w:rsidRDefault="00204028">
            <w:pPr>
              <w:tabs>
                <w:tab w:val="left" w:pos="1440"/>
              </w:tabs>
              <w:jc w:val="both"/>
              <w:rPr>
                <w:b/>
                <w:bCs/>
              </w:rPr>
            </w:pPr>
            <w:r w:rsidRPr="002602AA">
              <w:rPr>
                <w:b/>
                <w:bCs/>
              </w:rPr>
              <w:t>7 langelis</w:t>
            </w:r>
          </w:p>
        </w:tc>
        <w:tc>
          <w:tcPr>
            <w:tcW w:w="6660" w:type="dxa"/>
          </w:tcPr>
          <w:p w14:paraId="454B5119" w14:textId="77777777" w:rsidR="00204028" w:rsidRPr="002602AA" w:rsidRDefault="00204028">
            <w:pPr>
              <w:tabs>
                <w:tab w:val="left" w:pos="1440"/>
              </w:tabs>
              <w:jc w:val="both"/>
            </w:pPr>
            <w:r w:rsidRPr="002602AA">
              <w:t>Paskirties šalies pavadinimas. Jeigu būtina nurodyti pavadinimą šalies, į kurią prekės yra eksportuojamos ir licencija galima naudotis vien tik eksportuojant į tą šalį, reikia kryželiu (x) pažymėti TAIP. Jeigu licencija galima naudotis prekiaujant ir su kitomis šalimis, reikia kryželiu (x) pažymėti NE.</w:t>
            </w:r>
          </w:p>
          <w:p w14:paraId="7572FF40" w14:textId="77777777" w:rsidR="00204028" w:rsidRPr="002602AA" w:rsidRDefault="00204028">
            <w:pPr>
              <w:tabs>
                <w:tab w:val="left" w:pos="1440"/>
              </w:tabs>
              <w:jc w:val="both"/>
            </w:pPr>
          </w:p>
        </w:tc>
      </w:tr>
      <w:tr w:rsidR="00204028" w:rsidRPr="002602AA" w14:paraId="3E79A26C" w14:textId="77777777">
        <w:tc>
          <w:tcPr>
            <w:tcW w:w="2268" w:type="dxa"/>
          </w:tcPr>
          <w:p w14:paraId="291C9EFA" w14:textId="13E7A0F3" w:rsidR="00204028" w:rsidRPr="002602AA" w:rsidRDefault="00204028">
            <w:pPr>
              <w:tabs>
                <w:tab w:val="left" w:pos="1440"/>
              </w:tabs>
              <w:jc w:val="both"/>
              <w:rPr>
                <w:b/>
                <w:bCs/>
              </w:rPr>
            </w:pPr>
          </w:p>
        </w:tc>
        <w:tc>
          <w:tcPr>
            <w:tcW w:w="6660" w:type="dxa"/>
          </w:tcPr>
          <w:p w14:paraId="4A0BB709" w14:textId="2407FBE6" w:rsidR="00204028" w:rsidRPr="002602AA" w:rsidRDefault="00204028">
            <w:pPr>
              <w:tabs>
                <w:tab w:val="left" w:pos="1440"/>
              </w:tabs>
              <w:jc w:val="both"/>
            </w:pPr>
          </w:p>
        </w:tc>
      </w:tr>
      <w:tr w:rsidR="00204028" w:rsidRPr="002602AA" w14:paraId="6D26A283" w14:textId="77777777">
        <w:tc>
          <w:tcPr>
            <w:tcW w:w="2268" w:type="dxa"/>
          </w:tcPr>
          <w:p w14:paraId="5B58CE04" w14:textId="61576365" w:rsidR="00204028" w:rsidRPr="002602AA" w:rsidRDefault="00204028">
            <w:pPr>
              <w:tabs>
                <w:tab w:val="left" w:pos="1440"/>
              </w:tabs>
              <w:jc w:val="both"/>
              <w:rPr>
                <w:b/>
                <w:bCs/>
              </w:rPr>
            </w:pPr>
          </w:p>
        </w:tc>
        <w:tc>
          <w:tcPr>
            <w:tcW w:w="6660" w:type="dxa"/>
          </w:tcPr>
          <w:p w14:paraId="78E465E9" w14:textId="778018EB" w:rsidR="00204028" w:rsidRPr="002602AA" w:rsidRDefault="00204028">
            <w:pPr>
              <w:tabs>
                <w:tab w:val="left" w:pos="1440"/>
              </w:tabs>
              <w:jc w:val="both"/>
            </w:pPr>
          </w:p>
        </w:tc>
      </w:tr>
      <w:tr w:rsidR="00204028" w:rsidRPr="002602AA" w14:paraId="671590D4" w14:textId="77777777">
        <w:tc>
          <w:tcPr>
            <w:tcW w:w="2268" w:type="dxa"/>
          </w:tcPr>
          <w:p w14:paraId="7E3579FE" w14:textId="77777777" w:rsidR="00204028" w:rsidRPr="002602AA" w:rsidRDefault="00204028">
            <w:pPr>
              <w:tabs>
                <w:tab w:val="left" w:pos="1440"/>
              </w:tabs>
              <w:jc w:val="both"/>
              <w:rPr>
                <w:b/>
                <w:bCs/>
              </w:rPr>
            </w:pPr>
            <w:r w:rsidRPr="002602AA">
              <w:rPr>
                <w:b/>
                <w:bCs/>
              </w:rPr>
              <w:t>11 langelis</w:t>
            </w:r>
          </w:p>
        </w:tc>
        <w:tc>
          <w:tcPr>
            <w:tcW w:w="6660" w:type="dxa"/>
          </w:tcPr>
          <w:p w14:paraId="6495EF98" w14:textId="77777777" w:rsidR="00204028" w:rsidRPr="002602AA" w:rsidRDefault="00204028" w:rsidP="00262B8C">
            <w:pPr>
              <w:tabs>
                <w:tab w:val="left" w:pos="1440"/>
              </w:tabs>
              <w:jc w:val="both"/>
            </w:pPr>
            <w:r w:rsidRPr="002602AA">
              <w:t>Būtina įrašyti visą garantijos sumą</w:t>
            </w:r>
            <w:r w:rsidR="00392D41" w:rsidRPr="002602AA">
              <w:t xml:space="preserve"> </w:t>
            </w:r>
            <w:r w:rsidRPr="002602AA">
              <w:t xml:space="preserve">(garantijų dydžiai yra nustatyti atskiroms prekių grupėms). Suma privalo būti </w:t>
            </w:r>
            <w:r w:rsidR="00392D41" w:rsidRPr="002602AA">
              <w:t>nurodoma</w:t>
            </w:r>
            <w:r w:rsidRPr="002602AA">
              <w:t xml:space="preserve"> </w:t>
            </w:r>
            <w:r w:rsidR="00262B8C">
              <w:t>eurais</w:t>
            </w:r>
            <w:r w:rsidRPr="002602AA">
              <w:t>, suapvalinant ją iki šimtosios dalies.</w:t>
            </w:r>
            <w:r w:rsidR="000829E1" w:rsidRPr="002602AA">
              <w:t xml:space="preserve"> Po kablelio esant trims arba daugiau skaitmenų, licencijoje įrašomi tik pirmieji du. Jeigu trečiasis skaitmuo yra penki arba daugiau, antrasis skaitmuo didėjančiai suapvalinamas iki artimiausio skaičiaus, jeigu trečiasis skaitmuo yra mažesnis nei penki, antrasis skaitmuo nekeičiamas</w:t>
            </w:r>
          </w:p>
        </w:tc>
      </w:tr>
      <w:tr w:rsidR="00204028" w:rsidRPr="002602AA" w14:paraId="0A25A8E5" w14:textId="77777777">
        <w:tc>
          <w:tcPr>
            <w:tcW w:w="2268" w:type="dxa"/>
          </w:tcPr>
          <w:p w14:paraId="41620376" w14:textId="77777777" w:rsidR="00E27503" w:rsidRDefault="00E27503">
            <w:pPr>
              <w:tabs>
                <w:tab w:val="left" w:pos="1440"/>
              </w:tabs>
              <w:jc w:val="both"/>
              <w:rPr>
                <w:b/>
                <w:bCs/>
              </w:rPr>
            </w:pPr>
          </w:p>
          <w:p w14:paraId="682B95AA" w14:textId="77777777" w:rsidR="00204028" w:rsidRPr="002602AA" w:rsidRDefault="00204028">
            <w:pPr>
              <w:tabs>
                <w:tab w:val="left" w:pos="1440"/>
              </w:tabs>
              <w:jc w:val="both"/>
              <w:rPr>
                <w:b/>
                <w:bCs/>
              </w:rPr>
            </w:pPr>
            <w:r w:rsidRPr="002602AA">
              <w:rPr>
                <w:b/>
                <w:bCs/>
              </w:rPr>
              <w:t>14 langelis</w:t>
            </w:r>
          </w:p>
        </w:tc>
        <w:tc>
          <w:tcPr>
            <w:tcW w:w="6660" w:type="dxa"/>
          </w:tcPr>
          <w:p w14:paraId="6B1985C1" w14:textId="77777777" w:rsidR="00E27503" w:rsidRDefault="00E27503">
            <w:pPr>
              <w:tabs>
                <w:tab w:val="left" w:pos="1440"/>
              </w:tabs>
              <w:jc w:val="both"/>
            </w:pPr>
          </w:p>
          <w:p w14:paraId="4D2D25A3" w14:textId="77777777" w:rsidR="00204028" w:rsidRPr="002602AA" w:rsidRDefault="00392D41">
            <w:pPr>
              <w:tabs>
                <w:tab w:val="left" w:pos="1440"/>
              </w:tabs>
              <w:jc w:val="both"/>
            </w:pPr>
            <w:r w:rsidRPr="002602AA">
              <w:t>Prekės pavadinimas</w:t>
            </w:r>
            <w:r w:rsidR="00204028" w:rsidRPr="002602AA">
              <w:t xml:space="preserve">, pvz.: </w:t>
            </w:r>
            <w:r w:rsidRPr="002602AA">
              <w:t>galvijiena</w:t>
            </w:r>
            <w:r w:rsidR="00204028" w:rsidRPr="002602AA">
              <w:t>.</w:t>
            </w:r>
          </w:p>
          <w:p w14:paraId="5809C70A" w14:textId="77777777" w:rsidR="00204028" w:rsidRPr="002602AA" w:rsidRDefault="00204028">
            <w:pPr>
              <w:tabs>
                <w:tab w:val="left" w:pos="1440"/>
              </w:tabs>
              <w:jc w:val="both"/>
            </w:pPr>
          </w:p>
        </w:tc>
      </w:tr>
      <w:tr w:rsidR="00204028" w:rsidRPr="002602AA" w14:paraId="6FB975ED" w14:textId="77777777">
        <w:tc>
          <w:tcPr>
            <w:tcW w:w="2268" w:type="dxa"/>
          </w:tcPr>
          <w:p w14:paraId="61CD1FFF" w14:textId="77777777" w:rsidR="00204028" w:rsidRPr="002602AA" w:rsidRDefault="00204028">
            <w:pPr>
              <w:tabs>
                <w:tab w:val="left" w:pos="1440"/>
              </w:tabs>
              <w:jc w:val="both"/>
              <w:rPr>
                <w:b/>
                <w:bCs/>
              </w:rPr>
            </w:pPr>
            <w:r w:rsidRPr="002602AA">
              <w:rPr>
                <w:b/>
                <w:bCs/>
              </w:rPr>
              <w:t>15 langelis</w:t>
            </w:r>
          </w:p>
        </w:tc>
        <w:tc>
          <w:tcPr>
            <w:tcW w:w="6660" w:type="dxa"/>
          </w:tcPr>
          <w:p w14:paraId="15516C6E" w14:textId="77777777" w:rsidR="00204028" w:rsidRPr="002602AA" w:rsidRDefault="00204028">
            <w:pPr>
              <w:tabs>
                <w:tab w:val="left" w:pos="1440"/>
              </w:tabs>
              <w:jc w:val="both"/>
            </w:pPr>
            <w:r w:rsidRPr="002602AA">
              <w:t>Produkto aprašymas, atitinkantis KN kodus, pvz.: jautiena, šviežia arba atšaldyta, be kaulų.</w:t>
            </w:r>
          </w:p>
        </w:tc>
      </w:tr>
      <w:tr w:rsidR="00204028" w:rsidRPr="002602AA" w14:paraId="2A072A6B" w14:textId="77777777">
        <w:tc>
          <w:tcPr>
            <w:tcW w:w="2268" w:type="dxa"/>
          </w:tcPr>
          <w:p w14:paraId="38EDE741" w14:textId="77777777" w:rsidR="00E27503" w:rsidRDefault="00E27503">
            <w:pPr>
              <w:tabs>
                <w:tab w:val="left" w:pos="1440"/>
              </w:tabs>
              <w:jc w:val="both"/>
              <w:rPr>
                <w:b/>
                <w:bCs/>
              </w:rPr>
            </w:pPr>
          </w:p>
          <w:p w14:paraId="19CD80A8" w14:textId="77777777" w:rsidR="00204028" w:rsidRPr="002602AA" w:rsidRDefault="00204028">
            <w:pPr>
              <w:tabs>
                <w:tab w:val="left" w:pos="1440"/>
              </w:tabs>
              <w:jc w:val="both"/>
              <w:rPr>
                <w:b/>
                <w:bCs/>
              </w:rPr>
            </w:pPr>
            <w:r w:rsidRPr="002602AA">
              <w:rPr>
                <w:b/>
                <w:bCs/>
              </w:rPr>
              <w:t>16 langelis</w:t>
            </w:r>
          </w:p>
        </w:tc>
        <w:tc>
          <w:tcPr>
            <w:tcW w:w="6660" w:type="dxa"/>
          </w:tcPr>
          <w:p w14:paraId="7BCD70EA" w14:textId="77777777" w:rsidR="00E27503" w:rsidRDefault="00E27503">
            <w:pPr>
              <w:tabs>
                <w:tab w:val="left" w:pos="1440"/>
              </w:tabs>
              <w:jc w:val="both"/>
            </w:pPr>
          </w:p>
          <w:p w14:paraId="1371B094" w14:textId="77777777" w:rsidR="00204028" w:rsidRPr="002602AA" w:rsidRDefault="00204028">
            <w:pPr>
              <w:tabs>
                <w:tab w:val="left" w:pos="1440"/>
              </w:tabs>
              <w:jc w:val="both"/>
            </w:pPr>
            <w:r w:rsidRPr="002602AA">
              <w:t>Būtina įrašyti tikslų KN kodą/</w:t>
            </w:r>
            <w:proofErr w:type="spellStart"/>
            <w:r w:rsidRPr="002602AA">
              <w:t>us</w:t>
            </w:r>
            <w:proofErr w:type="spellEnd"/>
            <w:r w:rsidRPr="002602AA">
              <w:t>, pvz.: 0201 30 00 91 00.</w:t>
            </w:r>
          </w:p>
          <w:p w14:paraId="0B8FE314" w14:textId="77777777" w:rsidR="00204028" w:rsidRPr="002602AA" w:rsidRDefault="00204028">
            <w:pPr>
              <w:tabs>
                <w:tab w:val="left" w:pos="1440"/>
              </w:tabs>
              <w:jc w:val="both"/>
            </w:pPr>
          </w:p>
        </w:tc>
      </w:tr>
      <w:tr w:rsidR="00204028" w:rsidRPr="002602AA" w14:paraId="746626E0" w14:textId="77777777">
        <w:tc>
          <w:tcPr>
            <w:tcW w:w="2268" w:type="dxa"/>
          </w:tcPr>
          <w:p w14:paraId="6FF30E87" w14:textId="77777777" w:rsidR="00204028" w:rsidRPr="002602AA" w:rsidRDefault="00204028">
            <w:pPr>
              <w:tabs>
                <w:tab w:val="left" w:pos="1440"/>
              </w:tabs>
              <w:jc w:val="both"/>
              <w:rPr>
                <w:b/>
                <w:bCs/>
              </w:rPr>
            </w:pPr>
            <w:r w:rsidRPr="002602AA">
              <w:rPr>
                <w:b/>
                <w:bCs/>
              </w:rPr>
              <w:t>17 – 18 langeli</w:t>
            </w:r>
            <w:r w:rsidR="00392D41" w:rsidRPr="002602AA">
              <w:rPr>
                <w:b/>
                <w:bCs/>
              </w:rPr>
              <w:t>ai</w:t>
            </w:r>
          </w:p>
        </w:tc>
        <w:tc>
          <w:tcPr>
            <w:tcW w:w="6660" w:type="dxa"/>
          </w:tcPr>
          <w:p w14:paraId="5A815211" w14:textId="77777777" w:rsidR="00204028" w:rsidRPr="002602AA" w:rsidRDefault="00204028">
            <w:pPr>
              <w:tabs>
                <w:tab w:val="left" w:pos="1440"/>
              </w:tabs>
              <w:jc w:val="both"/>
            </w:pPr>
            <w:r w:rsidRPr="002602AA">
              <w:t xml:space="preserve">Būtina įrašyti </w:t>
            </w:r>
            <w:r w:rsidR="00392D41" w:rsidRPr="002602AA">
              <w:t xml:space="preserve">prašomą </w:t>
            </w:r>
            <w:r w:rsidRPr="002602AA">
              <w:t>produktų kiekį</w:t>
            </w:r>
            <w:r w:rsidR="00392D41" w:rsidRPr="002602AA">
              <w:t xml:space="preserve"> skaičiais ir žodžiais.</w:t>
            </w:r>
          </w:p>
          <w:p w14:paraId="2E364E4A" w14:textId="77777777" w:rsidR="00204028" w:rsidRPr="002602AA" w:rsidRDefault="00204028">
            <w:pPr>
              <w:tabs>
                <w:tab w:val="left" w:pos="1440"/>
              </w:tabs>
              <w:jc w:val="both"/>
            </w:pPr>
          </w:p>
        </w:tc>
      </w:tr>
      <w:tr w:rsidR="00204028" w:rsidRPr="002602AA" w14:paraId="472958CD" w14:textId="77777777">
        <w:tc>
          <w:tcPr>
            <w:tcW w:w="2268" w:type="dxa"/>
          </w:tcPr>
          <w:p w14:paraId="0DEE4FD9" w14:textId="77777777" w:rsidR="00204028" w:rsidRPr="002602AA" w:rsidRDefault="00204028">
            <w:pPr>
              <w:tabs>
                <w:tab w:val="left" w:pos="1440"/>
              </w:tabs>
              <w:jc w:val="both"/>
              <w:rPr>
                <w:b/>
                <w:bCs/>
              </w:rPr>
            </w:pPr>
            <w:r w:rsidRPr="002602AA">
              <w:rPr>
                <w:b/>
                <w:bCs/>
              </w:rPr>
              <w:t>20 langelis</w:t>
            </w:r>
          </w:p>
        </w:tc>
        <w:tc>
          <w:tcPr>
            <w:tcW w:w="6660" w:type="dxa"/>
          </w:tcPr>
          <w:p w14:paraId="0A79DDAD" w14:textId="77777777" w:rsidR="00204028" w:rsidRPr="002602AA" w:rsidRDefault="00204028">
            <w:pPr>
              <w:tabs>
                <w:tab w:val="left" w:pos="1440"/>
              </w:tabs>
              <w:jc w:val="both"/>
            </w:pPr>
            <w:r w:rsidRPr="002602AA">
              <w:t xml:space="preserve">Būtina atsižvelgti į </w:t>
            </w:r>
            <w:r w:rsidR="00392D41" w:rsidRPr="002602AA">
              <w:t xml:space="preserve">atskirų produktų </w:t>
            </w:r>
            <w:r w:rsidRPr="002602AA">
              <w:t>papildomą informaciją.</w:t>
            </w:r>
          </w:p>
          <w:p w14:paraId="0039DEEA" w14:textId="77777777" w:rsidR="00204028" w:rsidRPr="002602AA" w:rsidRDefault="00204028">
            <w:pPr>
              <w:tabs>
                <w:tab w:val="left" w:pos="1440"/>
              </w:tabs>
              <w:jc w:val="both"/>
            </w:pPr>
          </w:p>
        </w:tc>
      </w:tr>
      <w:tr w:rsidR="00204028" w:rsidRPr="002602AA" w14:paraId="290501DC" w14:textId="77777777">
        <w:tc>
          <w:tcPr>
            <w:tcW w:w="2268" w:type="dxa"/>
          </w:tcPr>
          <w:p w14:paraId="1840873E" w14:textId="0848E610" w:rsidR="00204028" w:rsidRPr="002602AA" w:rsidRDefault="00204028">
            <w:pPr>
              <w:tabs>
                <w:tab w:val="left" w:pos="1440"/>
              </w:tabs>
              <w:jc w:val="both"/>
              <w:rPr>
                <w:b/>
                <w:bCs/>
              </w:rPr>
            </w:pPr>
          </w:p>
        </w:tc>
        <w:tc>
          <w:tcPr>
            <w:tcW w:w="6660" w:type="dxa"/>
          </w:tcPr>
          <w:p w14:paraId="7E91246B" w14:textId="77777777" w:rsidR="00E27503" w:rsidRDefault="00E27503" w:rsidP="00E27503">
            <w:pPr>
              <w:rPr>
                <w:rFonts w:ascii="Arial" w:hAnsi="Arial" w:cs="Arial"/>
                <w:sz w:val="22"/>
                <w:szCs w:val="22"/>
              </w:rPr>
            </w:pPr>
            <w:r>
              <w:t>Teikiant popierinę paraišką, pasirašoma dešiniame apatiniame paraiškos importo licencijai gauti kampe. Nurodomas pareiškėjo vardas, pavardė, parašas, vieta ir data. Teikiant elektroninę paraišką pareiškėjas pastabų laukelyje turi nurodyti, jei pageidauja gauti popierinę licenciją.</w:t>
            </w:r>
          </w:p>
          <w:p w14:paraId="212F2757" w14:textId="18B6A62E" w:rsidR="00204028" w:rsidRPr="002602AA" w:rsidRDefault="00204028" w:rsidP="00A82A70">
            <w:pPr>
              <w:tabs>
                <w:tab w:val="left" w:pos="1440"/>
              </w:tabs>
              <w:jc w:val="both"/>
            </w:pPr>
          </w:p>
        </w:tc>
      </w:tr>
    </w:tbl>
    <w:p w14:paraId="1E747366" w14:textId="77777777" w:rsidR="00204028" w:rsidRPr="002602AA" w:rsidRDefault="00204028"/>
    <w:p w14:paraId="4D19F248" w14:textId="77777777" w:rsidR="00204028" w:rsidRPr="002602AA" w:rsidRDefault="00204028"/>
    <w:p w14:paraId="5908E983" w14:textId="0980F197" w:rsidR="00041F77" w:rsidRPr="002602AA" w:rsidRDefault="00204028" w:rsidP="00041F77">
      <w:pPr>
        <w:jc w:val="center"/>
        <w:rPr>
          <w:b/>
        </w:rPr>
      </w:pPr>
      <w:r w:rsidRPr="002602AA">
        <w:br w:type="page"/>
      </w:r>
      <w:r w:rsidR="00041F77" w:rsidRPr="002602AA">
        <w:lastRenderedPageBreak/>
        <w:t xml:space="preserve"> </w:t>
      </w:r>
      <w:r w:rsidR="00041F77" w:rsidRPr="002602AA">
        <w:rPr>
          <w:b/>
        </w:rPr>
        <w:t>PARAIŠKOS EKSPORTO LICENCIJOS TEISIŲ PERLEIDIMUI/GRĄŽINIMUI PILDYMO INSTRUKCIJA</w:t>
      </w:r>
    </w:p>
    <w:p w14:paraId="45F33855" w14:textId="77777777" w:rsidR="00041F77" w:rsidRPr="002602AA" w:rsidRDefault="00041F77" w:rsidP="00041F77">
      <w:pPr>
        <w:jc w:val="center"/>
        <w:rPr>
          <w:b/>
        </w:rPr>
      </w:pPr>
    </w:p>
    <w:p w14:paraId="1EC4E461" w14:textId="77777777" w:rsidR="00581E75" w:rsidRPr="001C5E02" w:rsidRDefault="00581E75" w:rsidP="003A4DF5">
      <w:pPr>
        <w:numPr>
          <w:ilvl w:val="0"/>
          <w:numId w:val="66"/>
        </w:numPr>
        <w:tabs>
          <w:tab w:val="clear" w:pos="1260"/>
          <w:tab w:val="left" w:pos="1276"/>
        </w:tabs>
        <w:ind w:left="0" w:firstLine="900"/>
        <w:jc w:val="both"/>
      </w:pPr>
      <w:r w:rsidRPr="00ED346E">
        <w:t>Paraišką eksporto licencijos perleidimui/grąžinimui spausdintomis raidėmis arba kompiuterizuotomis priemonėmis</w:t>
      </w:r>
      <w:r w:rsidRPr="00ED346E" w:rsidDel="0043041B">
        <w:t xml:space="preserve"> </w:t>
      </w:r>
      <w:r w:rsidRPr="00ED346E">
        <w:t>pildo pareiškėjas.</w:t>
      </w:r>
    </w:p>
    <w:p w14:paraId="027A2C5E" w14:textId="77777777" w:rsidR="00581E75" w:rsidRPr="0051392E" w:rsidRDefault="00581E75" w:rsidP="003A4DF5">
      <w:pPr>
        <w:numPr>
          <w:ilvl w:val="0"/>
          <w:numId w:val="66"/>
        </w:numPr>
        <w:tabs>
          <w:tab w:val="clear" w:pos="1260"/>
          <w:tab w:val="left" w:pos="1276"/>
        </w:tabs>
        <w:ind w:left="0" w:firstLine="900"/>
        <w:jc w:val="both"/>
      </w:pPr>
      <w:r w:rsidRPr="0051392E">
        <w:t>Paraiškos 1, 4, 7, 14, 15, 16 langelių duomenys turi atitikti licencijos, iš kurios perleidžiamos/grąžinamos teisės 1, 4, 7, 14, 15, 16  langelių duomenis.</w:t>
      </w:r>
    </w:p>
    <w:p w14:paraId="2404BE6F" w14:textId="77777777" w:rsidR="00581E75" w:rsidRPr="00ED346E" w:rsidRDefault="00581E75" w:rsidP="003A4DF5">
      <w:pPr>
        <w:numPr>
          <w:ilvl w:val="0"/>
          <w:numId w:val="66"/>
        </w:numPr>
        <w:tabs>
          <w:tab w:val="clear" w:pos="1260"/>
          <w:tab w:val="left" w:pos="1276"/>
        </w:tabs>
        <w:ind w:left="0" w:firstLine="900"/>
        <w:jc w:val="both"/>
      </w:pPr>
      <w:r w:rsidRPr="00ED346E">
        <w:rPr>
          <w:b/>
        </w:rPr>
        <w:t xml:space="preserve">6 langelis. </w:t>
      </w:r>
      <w:r w:rsidRPr="00ED346E">
        <w:t>Turi būti nurodytas ūkio subjekto, kuriam perleidžiamos/grąžinamos teisės pavadinimas, adresas, įmonės kodas.</w:t>
      </w:r>
    </w:p>
    <w:p w14:paraId="650A6936" w14:textId="77777777" w:rsidR="00581E75" w:rsidRPr="00ED346E" w:rsidRDefault="00581E75" w:rsidP="003A4DF5">
      <w:pPr>
        <w:numPr>
          <w:ilvl w:val="0"/>
          <w:numId w:val="66"/>
        </w:numPr>
        <w:tabs>
          <w:tab w:val="clear" w:pos="1260"/>
          <w:tab w:val="left" w:pos="1134"/>
          <w:tab w:val="left" w:pos="1276"/>
        </w:tabs>
        <w:ind w:left="0" w:firstLine="900"/>
        <w:jc w:val="both"/>
      </w:pPr>
      <w:r w:rsidRPr="00ED346E">
        <w:rPr>
          <w:b/>
        </w:rPr>
        <w:t xml:space="preserve">  11 langelis.</w:t>
      </w:r>
      <w:r w:rsidRPr="00ED346E">
        <w:t xml:space="preserve"> Įrašyta „0 Eur“.</w:t>
      </w:r>
    </w:p>
    <w:p w14:paraId="5B7338FF" w14:textId="77777777" w:rsidR="00581E75" w:rsidRPr="003A4DF5" w:rsidRDefault="00581E75" w:rsidP="003A4DF5">
      <w:pPr>
        <w:numPr>
          <w:ilvl w:val="0"/>
          <w:numId w:val="66"/>
        </w:numPr>
        <w:tabs>
          <w:tab w:val="clear" w:pos="1260"/>
          <w:tab w:val="left" w:pos="1276"/>
        </w:tabs>
        <w:ind w:left="0" w:firstLine="900"/>
        <w:jc w:val="both"/>
      </w:pPr>
      <w:r w:rsidRPr="00ED346E">
        <w:rPr>
          <w:b/>
        </w:rPr>
        <w:t>17 langelis.</w:t>
      </w:r>
      <w:r w:rsidRPr="00ED346E">
        <w:t xml:space="preserve"> Kiekis, kuriam perleidžiamos/grąžinamos teisės, gali būti nurodytas metrinės matų sistemos svorio ar tūrio vienetais (kilogramais arba hektolitrais) arba nurodant gyvų galvijų skaičių. </w:t>
      </w:r>
    </w:p>
    <w:p w14:paraId="6E5E7C8E" w14:textId="77777777" w:rsidR="00581E75" w:rsidRPr="00ED346E" w:rsidRDefault="00581E75" w:rsidP="003A4DF5">
      <w:pPr>
        <w:numPr>
          <w:ilvl w:val="0"/>
          <w:numId w:val="66"/>
        </w:numPr>
        <w:tabs>
          <w:tab w:val="clear" w:pos="1260"/>
          <w:tab w:val="left" w:pos="1276"/>
        </w:tabs>
        <w:ind w:left="0" w:firstLine="900"/>
        <w:jc w:val="both"/>
      </w:pPr>
      <w:r w:rsidRPr="00ED346E">
        <w:rPr>
          <w:b/>
        </w:rPr>
        <w:t>18 langelis.</w:t>
      </w:r>
      <w:r w:rsidRPr="00ED346E">
        <w:t xml:space="preserve"> Produkto kiekis 18 langelyje turi atitikti kiekį, nurodytą 17 langelyje, bei turi būti nurodytas tais pačiais mato vienetais.</w:t>
      </w:r>
    </w:p>
    <w:p w14:paraId="39DD3F55" w14:textId="77777777" w:rsidR="00581E75" w:rsidRPr="0051392E" w:rsidRDefault="00581E75" w:rsidP="003A4DF5">
      <w:pPr>
        <w:numPr>
          <w:ilvl w:val="0"/>
          <w:numId w:val="66"/>
        </w:numPr>
        <w:tabs>
          <w:tab w:val="clear" w:pos="1260"/>
          <w:tab w:val="left" w:pos="1276"/>
        </w:tabs>
        <w:ind w:left="0" w:firstLine="900"/>
        <w:jc w:val="both"/>
      </w:pPr>
      <w:r w:rsidRPr="001C5E02">
        <w:rPr>
          <w:b/>
        </w:rPr>
        <w:t>20 langelis.</w:t>
      </w:r>
      <w:r w:rsidRPr="001C5E02">
        <w:t xml:space="preserve"> Šio langelio duomenys turi atitikti licencijos, iš kurios perleidžiamos/grąžinamos teisės, 20 i</w:t>
      </w:r>
      <w:r w:rsidRPr="0051392E">
        <w:t>r 22 langelių duomenis, bei turi būti įrašytas licencijos numeris, iš kurios atliekamas teisių perleidimas/grąžinimas.</w:t>
      </w:r>
    </w:p>
    <w:p w14:paraId="2D9F4C4C" w14:textId="779F36C3" w:rsidR="00041F77" w:rsidRPr="002602AA" w:rsidRDefault="00581E75" w:rsidP="00B25509">
      <w:pPr>
        <w:tabs>
          <w:tab w:val="left" w:pos="1260"/>
        </w:tabs>
        <w:jc w:val="both"/>
      </w:pPr>
      <w:r w:rsidRPr="00ED346E">
        <w:rPr>
          <w:b/>
        </w:rPr>
        <w:t xml:space="preserve">Rekvizitai.  </w:t>
      </w:r>
      <w:r w:rsidRPr="00ED346E">
        <w:t>Paraiškos apatiniame dešiniajame kampe tam skirtoje vietoje turi nurodyti</w:t>
      </w:r>
      <w:r>
        <w:t xml:space="preserve"> pareiškėjo rekvizitai</w:t>
      </w:r>
      <w:r w:rsidR="003B24BC">
        <w:t>.</w:t>
      </w:r>
    </w:p>
    <w:p w14:paraId="533ED8B3" w14:textId="77777777" w:rsidR="00041F77" w:rsidRPr="002602AA" w:rsidRDefault="00041F77" w:rsidP="00041F77">
      <w:pPr>
        <w:tabs>
          <w:tab w:val="left" w:pos="1260"/>
        </w:tabs>
        <w:spacing w:line="360" w:lineRule="auto"/>
        <w:jc w:val="both"/>
      </w:pPr>
    </w:p>
    <w:p w14:paraId="2D0C23BE" w14:textId="77777777" w:rsidR="00041F77" w:rsidRPr="002602AA" w:rsidRDefault="00041F77" w:rsidP="00041F77">
      <w:pPr>
        <w:tabs>
          <w:tab w:val="left" w:pos="1260"/>
        </w:tabs>
        <w:spacing w:line="360" w:lineRule="auto"/>
        <w:jc w:val="both"/>
      </w:pPr>
    </w:p>
    <w:p w14:paraId="45C40C43" w14:textId="77777777" w:rsidR="00041F77" w:rsidRPr="002602AA" w:rsidRDefault="00041F77" w:rsidP="00041F77">
      <w:pPr>
        <w:tabs>
          <w:tab w:val="left" w:pos="1260"/>
        </w:tabs>
        <w:spacing w:line="360" w:lineRule="auto"/>
        <w:jc w:val="both"/>
      </w:pPr>
    </w:p>
    <w:p w14:paraId="0D1730D2" w14:textId="77777777" w:rsidR="00041F77" w:rsidRPr="002602AA" w:rsidRDefault="00041F77" w:rsidP="00041F77">
      <w:pPr>
        <w:tabs>
          <w:tab w:val="left" w:pos="1260"/>
        </w:tabs>
        <w:spacing w:line="360" w:lineRule="auto"/>
        <w:jc w:val="both"/>
      </w:pPr>
    </w:p>
    <w:p w14:paraId="4DB8B0E5" w14:textId="77777777" w:rsidR="00041F77" w:rsidRPr="002602AA" w:rsidRDefault="00041F77" w:rsidP="00041F77">
      <w:pPr>
        <w:tabs>
          <w:tab w:val="left" w:pos="1260"/>
        </w:tabs>
        <w:spacing w:line="360" w:lineRule="auto"/>
        <w:jc w:val="both"/>
      </w:pPr>
    </w:p>
    <w:p w14:paraId="41671B68" w14:textId="77777777" w:rsidR="00041F77" w:rsidRPr="002602AA" w:rsidRDefault="00041F77" w:rsidP="00041F77">
      <w:pPr>
        <w:tabs>
          <w:tab w:val="left" w:pos="1260"/>
        </w:tabs>
        <w:spacing w:line="360" w:lineRule="auto"/>
        <w:jc w:val="both"/>
      </w:pPr>
    </w:p>
    <w:p w14:paraId="2B9332EF" w14:textId="77777777" w:rsidR="00041F77" w:rsidRPr="002602AA" w:rsidRDefault="00041F77" w:rsidP="00041F77">
      <w:pPr>
        <w:tabs>
          <w:tab w:val="left" w:pos="1260"/>
        </w:tabs>
        <w:spacing w:line="360" w:lineRule="auto"/>
        <w:jc w:val="both"/>
      </w:pPr>
    </w:p>
    <w:p w14:paraId="4915BF9C" w14:textId="77777777" w:rsidR="00041F77" w:rsidRPr="002602AA" w:rsidRDefault="00041F77" w:rsidP="00041F77">
      <w:pPr>
        <w:tabs>
          <w:tab w:val="left" w:pos="1260"/>
        </w:tabs>
        <w:spacing w:line="360" w:lineRule="auto"/>
        <w:jc w:val="both"/>
      </w:pPr>
    </w:p>
    <w:p w14:paraId="626493C5" w14:textId="77777777" w:rsidR="00262B8C" w:rsidRDefault="00262B8C">
      <w:pPr>
        <w:rPr>
          <w:b/>
        </w:rPr>
      </w:pPr>
      <w:r>
        <w:rPr>
          <w:b/>
        </w:rPr>
        <w:br w:type="page"/>
      </w:r>
    </w:p>
    <w:p w14:paraId="0D8B2EB4" w14:textId="404613A8" w:rsidR="00041F77" w:rsidRPr="002602AA" w:rsidRDefault="00041F77" w:rsidP="00041F77">
      <w:pPr>
        <w:jc w:val="center"/>
        <w:rPr>
          <w:b/>
        </w:rPr>
      </w:pPr>
      <w:r w:rsidRPr="002602AA">
        <w:rPr>
          <w:b/>
        </w:rPr>
        <w:lastRenderedPageBreak/>
        <w:t>PARAIŠKOS EKSPORTO LICENCIJOS IŠRAŠUI GAUTI PILDYMO INSTRUKCIJA</w:t>
      </w:r>
    </w:p>
    <w:p w14:paraId="2F8B6E42" w14:textId="77777777" w:rsidR="00041F77" w:rsidRPr="002602AA" w:rsidRDefault="00041F77" w:rsidP="00041F77">
      <w:pPr>
        <w:jc w:val="both"/>
      </w:pPr>
    </w:p>
    <w:p w14:paraId="13119CAA" w14:textId="77777777" w:rsidR="00ED346E" w:rsidRDefault="00ED346E" w:rsidP="00ED346E">
      <w:pPr>
        <w:numPr>
          <w:ilvl w:val="0"/>
          <w:numId w:val="60"/>
        </w:numPr>
        <w:tabs>
          <w:tab w:val="clear" w:pos="1260"/>
          <w:tab w:val="left" w:pos="1276"/>
        </w:tabs>
        <w:ind w:left="0" w:firstLine="900"/>
        <w:jc w:val="both"/>
      </w:pPr>
      <w:r>
        <w:t>Paraišką eksporto licencijos išrašui gauti spausdintomis raidėmis arba kompiuterizuotomis priemonėmis pildo pareiškėjas, norintis gauti eksporto licencijos išrašą (išrašus).</w:t>
      </w:r>
    </w:p>
    <w:p w14:paraId="25B3F290" w14:textId="77777777" w:rsidR="00ED346E" w:rsidRDefault="00ED346E" w:rsidP="00ED346E">
      <w:pPr>
        <w:numPr>
          <w:ilvl w:val="0"/>
          <w:numId w:val="60"/>
        </w:numPr>
        <w:tabs>
          <w:tab w:val="clear" w:pos="1260"/>
          <w:tab w:val="left" w:pos="1276"/>
        </w:tabs>
        <w:ind w:left="0" w:firstLine="900"/>
        <w:jc w:val="both"/>
      </w:pPr>
      <w:r>
        <w:t>Paraiškos 1, 4, 7,  14, 15, 16, 20 langelių duomenys turi atitikti licencijos arba sertifikato, iš kurio daromas išrašas 1, 4, 7, 14, 15, 16, 20 ir 22 langelių duomenis.</w:t>
      </w:r>
    </w:p>
    <w:p w14:paraId="036D38C3" w14:textId="77777777" w:rsidR="00ED346E" w:rsidRPr="00D85D51" w:rsidRDefault="00ED346E" w:rsidP="00ED346E">
      <w:pPr>
        <w:numPr>
          <w:ilvl w:val="0"/>
          <w:numId w:val="60"/>
        </w:numPr>
        <w:tabs>
          <w:tab w:val="clear" w:pos="1260"/>
          <w:tab w:val="left" w:pos="1276"/>
        </w:tabs>
        <w:ind w:left="0" w:firstLine="900"/>
        <w:jc w:val="both"/>
      </w:pPr>
      <w:r>
        <w:rPr>
          <w:b/>
        </w:rPr>
        <w:t xml:space="preserve">3 langelis. </w:t>
      </w:r>
      <w:r>
        <w:t>Nurodomas licencijos, iš kurios daromas išrašas, numeris, taip pat gali būti nurodytas išrašo, daromo iš konkrečios licencijos, numeris.</w:t>
      </w:r>
    </w:p>
    <w:p w14:paraId="10273808" w14:textId="77777777" w:rsidR="00ED346E" w:rsidRPr="00C26420" w:rsidRDefault="00ED346E" w:rsidP="00ED346E">
      <w:pPr>
        <w:numPr>
          <w:ilvl w:val="0"/>
          <w:numId w:val="60"/>
        </w:numPr>
        <w:tabs>
          <w:tab w:val="clear" w:pos="1260"/>
          <w:tab w:val="left" w:pos="1276"/>
        </w:tabs>
        <w:ind w:left="0" w:firstLine="900"/>
        <w:jc w:val="both"/>
      </w:pPr>
      <w:r>
        <w:rPr>
          <w:b/>
        </w:rPr>
        <w:t xml:space="preserve">11 langelis. </w:t>
      </w:r>
      <w:r>
        <w:t>Įrašoma „0 Eur“.</w:t>
      </w:r>
    </w:p>
    <w:p w14:paraId="4B9D3E4F" w14:textId="77777777" w:rsidR="00ED346E" w:rsidRPr="00D85D51" w:rsidRDefault="00ED346E" w:rsidP="00ED346E">
      <w:pPr>
        <w:numPr>
          <w:ilvl w:val="0"/>
          <w:numId w:val="60"/>
        </w:numPr>
        <w:tabs>
          <w:tab w:val="clear" w:pos="1260"/>
          <w:tab w:val="num" w:pos="1080"/>
          <w:tab w:val="left" w:pos="1276"/>
        </w:tabs>
        <w:ind w:left="0" w:firstLine="900"/>
        <w:jc w:val="both"/>
      </w:pPr>
      <w:r>
        <w:rPr>
          <w:b/>
        </w:rPr>
        <w:t xml:space="preserve">  17 langelis.</w:t>
      </w:r>
      <w:r w:rsidRPr="00C47F36">
        <w:t xml:space="preserve"> </w:t>
      </w:r>
      <w:r>
        <w:t>Kiekis, kuriam prašomas išrašas, gali būti nurodytas metrinės matų sistemos svorio ar tūrio vienetais (kilogramais arba hektolitrais) arba nurodant gyvų galvijų skaičių.</w:t>
      </w:r>
      <w:r w:rsidRPr="008922EA">
        <w:t xml:space="preserve"> </w:t>
      </w:r>
    </w:p>
    <w:p w14:paraId="6A6C2767" w14:textId="77777777" w:rsidR="00ED346E" w:rsidRPr="00D85D51" w:rsidRDefault="00ED346E" w:rsidP="00ED346E">
      <w:pPr>
        <w:numPr>
          <w:ilvl w:val="0"/>
          <w:numId w:val="60"/>
        </w:numPr>
        <w:tabs>
          <w:tab w:val="clear" w:pos="1260"/>
          <w:tab w:val="left" w:pos="1276"/>
        </w:tabs>
        <w:ind w:left="0" w:firstLine="900"/>
        <w:jc w:val="both"/>
      </w:pPr>
      <w:r>
        <w:rPr>
          <w:b/>
        </w:rPr>
        <w:t>18 langelis.</w:t>
      </w:r>
      <w:r w:rsidRPr="00C8721E">
        <w:t xml:space="preserve"> </w:t>
      </w:r>
      <w:r>
        <w:t>Produkto kiekis 18 langelyje turi atitikti kiekį, nurodytą 17 langelyje, bei turi būti nurodytas tais pačiais mato vienetais.</w:t>
      </w:r>
    </w:p>
    <w:p w14:paraId="523077ED" w14:textId="77777777" w:rsidR="00ED346E" w:rsidRDefault="00ED346E" w:rsidP="00ED346E">
      <w:pPr>
        <w:numPr>
          <w:ilvl w:val="0"/>
          <w:numId w:val="60"/>
        </w:numPr>
        <w:tabs>
          <w:tab w:val="clear" w:pos="1260"/>
          <w:tab w:val="left" w:pos="1276"/>
        </w:tabs>
        <w:ind w:left="0" w:firstLine="900"/>
        <w:jc w:val="both"/>
      </w:pPr>
      <w:r w:rsidRPr="00FB5E66">
        <w:rPr>
          <w:b/>
        </w:rPr>
        <w:t>Rekvizitai</w:t>
      </w:r>
      <w:r w:rsidRPr="00FB5E66">
        <w:rPr>
          <w:b/>
          <w:i/>
        </w:rPr>
        <w:t xml:space="preserve">. </w:t>
      </w:r>
      <w:r w:rsidRPr="00FB5E66">
        <w:t>Paraiškos apatiniame dešiniajame kampe tam skirtoje vietoje turi būti nurodyta paraiškos pildymo</w:t>
      </w:r>
      <w:r>
        <w:t xml:space="preserve"> data ir vieta, pareiškėjo rekvizitai.</w:t>
      </w:r>
    </w:p>
    <w:p w14:paraId="2875B350" w14:textId="77777777" w:rsidR="00ED346E" w:rsidRPr="00EC72DB" w:rsidRDefault="00ED346E" w:rsidP="00ED346E">
      <w:pPr>
        <w:numPr>
          <w:ilvl w:val="0"/>
          <w:numId w:val="60"/>
        </w:numPr>
        <w:tabs>
          <w:tab w:val="clear" w:pos="1260"/>
          <w:tab w:val="left" w:pos="1276"/>
        </w:tabs>
        <w:ind w:left="0" w:firstLine="900"/>
        <w:jc w:val="both"/>
        <w:rPr>
          <w:i/>
          <w:u w:val="single"/>
        </w:rPr>
      </w:pPr>
      <w:r w:rsidRPr="0017332C">
        <w:rPr>
          <w:b/>
          <w:i/>
          <w:u w:val="single"/>
        </w:rPr>
        <w:t>Jeigu prašoma išrašo kartu su teisių perleidimu</w:t>
      </w:r>
      <w:r>
        <w:rPr>
          <w:i/>
          <w:u w:val="single"/>
        </w:rPr>
        <w:t>,</w:t>
      </w:r>
      <w:r>
        <w:t xml:space="preserve"> paraiškoje turi būti užpildyti ir šie langeliai:</w:t>
      </w:r>
    </w:p>
    <w:p w14:paraId="466CD356" w14:textId="77777777" w:rsidR="00ED346E" w:rsidRPr="002960A7" w:rsidRDefault="00ED346E" w:rsidP="00ED346E">
      <w:pPr>
        <w:numPr>
          <w:ilvl w:val="0"/>
          <w:numId w:val="60"/>
        </w:numPr>
        <w:tabs>
          <w:tab w:val="clear" w:pos="1260"/>
          <w:tab w:val="left" w:pos="1276"/>
        </w:tabs>
        <w:ind w:left="0" w:firstLine="900"/>
        <w:jc w:val="both"/>
      </w:pPr>
      <w:r>
        <w:rPr>
          <w:b/>
        </w:rPr>
        <w:t xml:space="preserve">6 langelis. </w:t>
      </w:r>
      <w:r>
        <w:t>Turi būti nurodytas ūkio subjekto, kuriam perleidžiamos/grąžinamos teisės, pavadinimas, adresas, įmonės kodas.</w:t>
      </w:r>
    </w:p>
    <w:p w14:paraId="57F46AD3" w14:textId="77777777" w:rsidR="00ED346E" w:rsidRPr="00B951AD" w:rsidRDefault="00ED346E" w:rsidP="00ED346E">
      <w:pPr>
        <w:numPr>
          <w:ilvl w:val="0"/>
          <w:numId w:val="60"/>
        </w:numPr>
        <w:tabs>
          <w:tab w:val="clear" w:pos="1260"/>
          <w:tab w:val="left" w:pos="1276"/>
        </w:tabs>
        <w:ind w:left="0" w:firstLine="900"/>
        <w:jc w:val="both"/>
        <w:rPr>
          <w:i/>
          <w:u w:val="single"/>
        </w:rPr>
      </w:pPr>
      <w:r>
        <w:rPr>
          <w:b/>
        </w:rPr>
        <w:t xml:space="preserve">20 langelis. </w:t>
      </w:r>
      <w:r>
        <w:t>Turi būti padarytas įrašas: „Išrašas su teisių perleidimu pagal licenciją ... (nurodomas licencijos numeris, pagal kurią prašoma išrašo kartu su teisių perleidimu)“. Įrašo formuluotė nėra griežtai reglamentuota.</w:t>
      </w:r>
    </w:p>
    <w:p w14:paraId="72B8B652" w14:textId="770AB854" w:rsidR="00041F77" w:rsidRPr="002602AA" w:rsidRDefault="00DD7801" w:rsidP="00041F77">
      <w:pPr>
        <w:spacing w:line="360" w:lineRule="auto"/>
        <w:ind w:left="1260" w:firstLine="900"/>
      </w:pPr>
      <w:r>
        <w:t>____________________________</w:t>
      </w:r>
    </w:p>
    <w:p w14:paraId="33375B68" w14:textId="77777777" w:rsidR="00041F77" w:rsidRPr="002602AA" w:rsidRDefault="00041F77" w:rsidP="00041F77">
      <w:pPr>
        <w:spacing w:line="360" w:lineRule="auto"/>
        <w:ind w:left="1260" w:firstLine="900"/>
      </w:pPr>
    </w:p>
    <w:p w14:paraId="6DBA62BF" w14:textId="77777777" w:rsidR="00041F77" w:rsidRPr="002602AA" w:rsidRDefault="00041F77" w:rsidP="00041F77">
      <w:pPr>
        <w:spacing w:line="360" w:lineRule="auto"/>
        <w:ind w:left="1260" w:firstLine="900"/>
      </w:pPr>
    </w:p>
    <w:p w14:paraId="226B1B8C" w14:textId="77777777" w:rsidR="00204028" w:rsidRPr="002602AA" w:rsidRDefault="00204028" w:rsidP="00041F77">
      <w:pPr>
        <w:ind w:left="3600" w:firstLine="720"/>
      </w:pPr>
      <w:r w:rsidRPr="002602AA">
        <w:br w:type="page"/>
      </w:r>
      <w:r w:rsidR="00041F77" w:rsidRPr="002602AA">
        <w:lastRenderedPageBreak/>
        <w:t xml:space="preserve">     </w:t>
      </w:r>
      <w:r w:rsidRPr="002602AA">
        <w:t>Bendrojo užsienio prekybos informacinio vadovo</w:t>
      </w:r>
    </w:p>
    <w:p w14:paraId="020C7B8A" w14:textId="3DEA87E6" w:rsidR="00204028" w:rsidRPr="002602AA" w:rsidRDefault="00204028">
      <w:pPr>
        <w:ind w:left="3888" w:firstLine="507"/>
      </w:pPr>
      <w:r w:rsidRPr="002602AA">
        <w:t xml:space="preserve">    </w:t>
      </w:r>
      <w:r w:rsidR="008404E1">
        <w:t>4</w:t>
      </w:r>
      <w:r w:rsidR="008404E1" w:rsidRPr="002602AA">
        <w:t xml:space="preserve"> </w:t>
      </w:r>
      <w:r w:rsidRPr="002602AA">
        <w:t>priedas</w:t>
      </w:r>
    </w:p>
    <w:p w14:paraId="33EC2105" w14:textId="77777777" w:rsidR="00204028" w:rsidRPr="002602AA" w:rsidRDefault="00204028">
      <w:pPr>
        <w:ind w:left="4395"/>
        <w:jc w:val="right"/>
      </w:pPr>
    </w:p>
    <w:p w14:paraId="04BB8607" w14:textId="77777777" w:rsidR="00204028" w:rsidRPr="008C343B" w:rsidRDefault="00204028" w:rsidP="008C343B">
      <w:pPr>
        <w:pStyle w:val="Heading1"/>
        <w:jc w:val="center"/>
        <w:rPr>
          <w:rFonts w:ascii="Times New Roman" w:hAnsi="Times New Roman" w:cs="Times New Roman"/>
          <w:sz w:val="24"/>
          <w:szCs w:val="24"/>
        </w:rPr>
      </w:pPr>
      <w:bookmarkStart w:id="57" w:name="_Toc69275208"/>
      <w:bookmarkStart w:id="58" w:name="_Toc463966462"/>
      <w:r w:rsidRPr="008C343B">
        <w:rPr>
          <w:rFonts w:ascii="Times New Roman" w:hAnsi="Times New Roman" w:cs="Times New Roman"/>
          <w:sz w:val="24"/>
          <w:szCs w:val="24"/>
        </w:rPr>
        <w:t>IMPORTO LICENCIJOS PAVYZDYS</w:t>
      </w:r>
      <w:bookmarkEnd w:id="57"/>
      <w:bookmarkEnd w:id="58"/>
    </w:p>
    <w:p w14:paraId="2911706B" w14:textId="77777777" w:rsidR="00204028" w:rsidRPr="002602AA" w:rsidRDefault="00204028">
      <w:pPr>
        <w:pStyle w:val="Heading3"/>
        <w:spacing w:before="0" w:after="0"/>
        <w:jc w:val="center"/>
        <w:rPr>
          <w:rFonts w:ascii="Times New Roman" w:hAnsi="Times New Roman" w:cs="Times New Roman"/>
          <w:sz w:val="24"/>
          <w:szCs w:val="24"/>
        </w:rPr>
      </w:pPr>
    </w:p>
    <w:p w14:paraId="1D12835A" w14:textId="77777777" w:rsidR="00204028" w:rsidRPr="002602AA" w:rsidRDefault="00204028">
      <w:pPr>
        <w:ind w:left="720"/>
        <w:rPr>
          <w:sz w:val="16"/>
          <w:szCs w:val="16"/>
        </w:rPr>
      </w:pPr>
      <w:r w:rsidRPr="002602AA">
        <w:rPr>
          <w:sz w:val="16"/>
          <w:szCs w:val="16"/>
        </w:rPr>
        <w:t>Importo licencijos AGRIM turėtojo egzemplioriaus pirmoji pusė:</w:t>
      </w:r>
    </w:p>
    <w:p w14:paraId="6A45DC4C" w14:textId="77777777" w:rsidR="00204028" w:rsidRPr="002602AA" w:rsidRDefault="00204028">
      <w:pPr>
        <w:rPr>
          <w:sz w:val="16"/>
          <w:szCs w:val="16"/>
        </w:rPr>
      </w:pPr>
    </w:p>
    <w:p w14:paraId="15215030" w14:textId="77777777" w:rsidR="00204028" w:rsidRPr="002602AA" w:rsidRDefault="00C8254F">
      <w:pPr>
        <w:spacing w:line="360" w:lineRule="auto"/>
        <w:ind w:left="1800" w:hanging="1092"/>
        <w:jc w:val="both"/>
      </w:pPr>
      <w:r w:rsidRPr="0071416C">
        <w:rPr>
          <w:noProof/>
        </w:rPr>
        <w:drawing>
          <wp:inline distT="0" distB="0" distL="0" distR="0" wp14:anchorId="4421BAD8" wp14:editId="5D09B999">
            <wp:extent cx="5191125" cy="7620000"/>
            <wp:effectExtent l="0" t="0" r="9525"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91125" cy="7620000"/>
                    </a:xfrm>
                    <a:prstGeom prst="rect">
                      <a:avLst/>
                    </a:prstGeom>
                    <a:noFill/>
                    <a:ln>
                      <a:noFill/>
                    </a:ln>
                  </pic:spPr>
                </pic:pic>
              </a:graphicData>
            </a:graphic>
          </wp:inline>
        </w:drawing>
      </w:r>
    </w:p>
    <w:p w14:paraId="3A0E0F97" w14:textId="77777777" w:rsidR="00204028" w:rsidRPr="002602AA" w:rsidRDefault="00204028">
      <w:pPr>
        <w:ind w:left="4395"/>
        <w:rPr>
          <w:sz w:val="18"/>
          <w:szCs w:val="18"/>
        </w:rPr>
      </w:pPr>
    </w:p>
    <w:p w14:paraId="4878D8A4" w14:textId="77777777" w:rsidR="00204028" w:rsidRPr="002602AA" w:rsidRDefault="00204028">
      <w:pPr>
        <w:ind w:left="720"/>
        <w:rPr>
          <w:sz w:val="16"/>
          <w:szCs w:val="16"/>
        </w:rPr>
      </w:pPr>
      <w:r w:rsidRPr="002602AA">
        <w:rPr>
          <w:sz w:val="16"/>
          <w:szCs w:val="16"/>
        </w:rPr>
        <w:lastRenderedPageBreak/>
        <w:t>Importo licencijos AGRIM turėtojo egzemplioriaus antroji pusė:</w:t>
      </w:r>
    </w:p>
    <w:p w14:paraId="5F1BDBAD" w14:textId="77777777" w:rsidR="00204028" w:rsidRPr="002602AA" w:rsidRDefault="00204028">
      <w:pPr>
        <w:rPr>
          <w:sz w:val="16"/>
          <w:szCs w:val="16"/>
        </w:rPr>
      </w:pPr>
    </w:p>
    <w:p w14:paraId="4AC75C5B" w14:textId="77777777" w:rsidR="00204028" w:rsidRPr="002602AA" w:rsidRDefault="00C8254F">
      <w:pPr>
        <w:spacing w:line="360" w:lineRule="auto"/>
        <w:ind w:left="1800" w:hanging="1092"/>
        <w:jc w:val="both"/>
      </w:pPr>
      <w:r w:rsidRPr="0071416C">
        <w:rPr>
          <w:noProof/>
        </w:rPr>
        <w:drawing>
          <wp:inline distT="0" distB="0" distL="0" distR="0" wp14:anchorId="59220736" wp14:editId="097B7A49">
            <wp:extent cx="5191125" cy="8001000"/>
            <wp:effectExtent l="0" t="0" r="9525"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91125" cy="8001000"/>
                    </a:xfrm>
                    <a:prstGeom prst="rect">
                      <a:avLst/>
                    </a:prstGeom>
                    <a:noFill/>
                    <a:ln>
                      <a:noFill/>
                    </a:ln>
                  </pic:spPr>
                </pic:pic>
              </a:graphicData>
            </a:graphic>
          </wp:inline>
        </w:drawing>
      </w:r>
    </w:p>
    <w:p w14:paraId="5D2EE719" w14:textId="77777777" w:rsidR="00204028" w:rsidRPr="002602AA" w:rsidRDefault="00204028">
      <w:pPr>
        <w:rPr>
          <w:sz w:val="16"/>
          <w:szCs w:val="16"/>
        </w:rPr>
      </w:pPr>
    </w:p>
    <w:p w14:paraId="6B649454" w14:textId="77777777" w:rsidR="00204028" w:rsidRPr="002602AA" w:rsidRDefault="00204028">
      <w:pPr>
        <w:rPr>
          <w:sz w:val="16"/>
          <w:szCs w:val="16"/>
        </w:rPr>
      </w:pPr>
    </w:p>
    <w:p w14:paraId="0C9B4A16" w14:textId="77777777" w:rsidR="00204028" w:rsidRPr="002602AA" w:rsidRDefault="00C8254F">
      <w:pPr>
        <w:spacing w:line="360" w:lineRule="auto"/>
        <w:ind w:left="1800" w:hanging="1092"/>
        <w:jc w:val="both"/>
      </w:pPr>
      <w:r w:rsidRPr="0071416C">
        <w:rPr>
          <w:noProof/>
        </w:rPr>
        <w:lastRenderedPageBreak/>
        <w:drawing>
          <wp:inline distT="0" distB="0" distL="0" distR="0" wp14:anchorId="610F09ED" wp14:editId="18FCA6E9">
            <wp:extent cx="5191125" cy="7620000"/>
            <wp:effectExtent l="0" t="0" r="9525"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91125" cy="7620000"/>
                    </a:xfrm>
                    <a:prstGeom prst="rect">
                      <a:avLst/>
                    </a:prstGeom>
                    <a:noFill/>
                    <a:ln>
                      <a:noFill/>
                    </a:ln>
                  </pic:spPr>
                </pic:pic>
              </a:graphicData>
            </a:graphic>
          </wp:inline>
        </w:drawing>
      </w:r>
    </w:p>
    <w:p w14:paraId="3C75F34D" w14:textId="77777777" w:rsidR="00204028" w:rsidRPr="002602AA" w:rsidRDefault="00204028">
      <w:pPr>
        <w:ind w:left="720"/>
        <w:rPr>
          <w:sz w:val="16"/>
          <w:szCs w:val="16"/>
        </w:rPr>
      </w:pPr>
      <w:r w:rsidRPr="002602AA">
        <w:rPr>
          <w:sz w:val="18"/>
          <w:szCs w:val="18"/>
        </w:rPr>
        <w:br w:type="page"/>
      </w:r>
      <w:r w:rsidRPr="002602AA">
        <w:rPr>
          <w:sz w:val="18"/>
          <w:szCs w:val="18"/>
        </w:rPr>
        <w:lastRenderedPageBreak/>
        <w:t>Importo licencijos AGRIM papildomas puslapis:</w:t>
      </w:r>
    </w:p>
    <w:p w14:paraId="1403AB7D" w14:textId="77777777" w:rsidR="00204028" w:rsidRPr="002602AA" w:rsidRDefault="00204028">
      <w:pPr>
        <w:rPr>
          <w:sz w:val="16"/>
          <w:szCs w:val="16"/>
        </w:rPr>
      </w:pPr>
    </w:p>
    <w:p w14:paraId="6BD69E11" w14:textId="77777777" w:rsidR="00204028" w:rsidRPr="002602AA" w:rsidRDefault="00C8254F">
      <w:pPr>
        <w:spacing w:line="360" w:lineRule="auto"/>
        <w:ind w:left="1800" w:hanging="1092"/>
        <w:jc w:val="both"/>
      </w:pPr>
      <w:r w:rsidRPr="0071416C">
        <w:rPr>
          <w:noProof/>
        </w:rPr>
        <w:drawing>
          <wp:inline distT="0" distB="0" distL="0" distR="0" wp14:anchorId="2F9BFC02" wp14:editId="0E1F9785">
            <wp:extent cx="5191125" cy="7810500"/>
            <wp:effectExtent l="0" t="0" r="9525"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91125" cy="7810500"/>
                    </a:xfrm>
                    <a:prstGeom prst="rect">
                      <a:avLst/>
                    </a:prstGeom>
                    <a:noFill/>
                    <a:ln>
                      <a:noFill/>
                    </a:ln>
                  </pic:spPr>
                </pic:pic>
              </a:graphicData>
            </a:graphic>
          </wp:inline>
        </w:drawing>
      </w:r>
    </w:p>
    <w:p w14:paraId="237AF334" w14:textId="77777777" w:rsidR="00204028" w:rsidRPr="002602AA" w:rsidRDefault="00204028">
      <w:pPr>
        <w:spacing w:line="360" w:lineRule="auto"/>
        <w:ind w:left="1800" w:hanging="1092"/>
        <w:jc w:val="both"/>
      </w:pPr>
    </w:p>
    <w:p w14:paraId="3ED0E3A3" w14:textId="77777777" w:rsidR="00204028" w:rsidRPr="002602AA" w:rsidRDefault="00204028">
      <w:pPr>
        <w:spacing w:line="360" w:lineRule="auto"/>
        <w:ind w:left="1800" w:hanging="1092"/>
        <w:jc w:val="center"/>
      </w:pPr>
      <w:r w:rsidRPr="002602AA">
        <w:t>____________________________</w:t>
      </w:r>
    </w:p>
    <w:p w14:paraId="6EB9C492" w14:textId="77777777" w:rsidR="00204028" w:rsidRPr="002602AA" w:rsidRDefault="00204028">
      <w:pPr>
        <w:ind w:left="1800" w:hanging="1092"/>
        <w:jc w:val="right"/>
      </w:pPr>
      <w:r w:rsidRPr="002602AA">
        <w:br w:type="page"/>
      </w:r>
      <w:r w:rsidRPr="002602AA">
        <w:lastRenderedPageBreak/>
        <w:t>Bendrojo užsienio prekybos informacinio vadovo</w:t>
      </w:r>
    </w:p>
    <w:p w14:paraId="67B70581" w14:textId="696C526D" w:rsidR="00204028" w:rsidRPr="002602AA" w:rsidRDefault="00204028">
      <w:pPr>
        <w:ind w:left="1800" w:hanging="1092"/>
        <w:jc w:val="center"/>
      </w:pPr>
      <w:r w:rsidRPr="002602AA">
        <w:t xml:space="preserve">      </w:t>
      </w:r>
      <w:r w:rsidR="008404E1">
        <w:t>5</w:t>
      </w:r>
      <w:r w:rsidR="008404E1" w:rsidRPr="002602AA">
        <w:t xml:space="preserve"> </w:t>
      </w:r>
      <w:r w:rsidRPr="002602AA">
        <w:t>priedas</w:t>
      </w:r>
    </w:p>
    <w:p w14:paraId="735B186D" w14:textId="77777777" w:rsidR="00204028" w:rsidRPr="002602AA" w:rsidRDefault="00204028">
      <w:pPr>
        <w:ind w:left="4395"/>
        <w:jc w:val="right"/>
      </w:pPr>
    </w:p>
    <w:p w14:paraId="08C50363" w14:textId="77777777" w:rsidR="00204028" w:rsidRPr="008C343B" w:rsidRDefault="00204028" w:rsidP="008C343B">
      <w:pPr>
        <w:pStyle w:val="Heading1"/>
        <w:jc w:val="center"/>
        <w:rPr>
          <w:rFonts w:ascii="Times New Roman" w:hAnsi="Times New Roman" w:cs="Times New Roman"/>
          <w:sz w:val="24"/>
          <w:szCs w:val="24"/>
        </w:rPr>
      </w:pPr>
      <w:bookmarkStart w:id="59" w:name="_Toc69275209"/>
      <w:bookmarkStart w:id="60" w:name="_Toc463966463"/>
      <w:r w:rsidRPr="008C343B">
        <w:rPr>
          <w:rFonts w:ascii="Times New Roman" w:hAnsi="Times New Roman" w:cs="Times New Roman"/>
          <w:sz w:val="24"/>
          <w:szCs w:val="24"/>
        </w:rPr>
        <w:t>EKSPORTO LICENCIJOS PAVYZDYS</w:t>
      </w:r>
      <w:bookmarkEnd w:id="59"/>
      <w:bookmarkEnd w:id="60"/>
    </w:p>
    <w:p w14:paraId="091FB520" w14:textId="77777777" w:rsidR="00204028" w:rsidRPr="002602AA" w:rsidRDefault="00204028">
      <w:pPr>
        <w:jc w:val="center"/>
        <w:rPr>
          <w:b/>
          <w:bCs/>
        </w:rPr>
      </w:pPr>
    </w:p>
    <w:p w14:paraId="20743D08" w14:textId="7BA3118F" w:rsidR="00204028" w:rsidRPr="002602AA" w:rsidRDefault="00204028">
      <w:pPr>
        <w:ind w:left="720"/>
        <w:rPr>
          <w:sz w:val="16"/>
          <w:szCs w:val="16"/>
        </w:rPr>
      </w:pPr>
      <w:r w:rsidRPr="002602AA">
        <w:rPr>
          <w:sz w:val="16"/>
          <w:szCs w:val="16"/>
        </w:rPr>
        <w:t>Eksporto licencijos AGREX turėtojo egzemplioriaus pirmoji  pusė:</w:t>
      </w:r>
    </w:p>
    <w:p w14:paraId="50BBF3CB" w14:textId="77777777" w:rsidR="001A5CF7" w:rsidRDefault="001A5CF7">
      <w:pPr>
        <w:ind w:left="720"/>
        <w:rPr>
          <w:sz w:val="16"/>
          <w:szCs w:val="16"/>
        </w:rPr>
      </w:pPr>
      <w:r>
        <w:rPr>
          <w:noProof/>
        </w:rPr>
        <w:drawing>
          <wp:inline distT="0" distB="0" distL="0" distR="0" wp14:anchorId="3332E73C" wp14:editId="4D18CC81">
            <wp:extent cx="6120130" cy="7534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20130" cy="7534275"/>
                    </a:xfrm>
                    <a:prstGeom prst="rect">
                      <a:avLst/>
                    </a:prstGeom>
                  </pic:spPr>
                </pic:pic>
              </a:graphicData>
            </a:graphic>
          </wp:inline>
        </w:drawing>
      </w:r>
    </w:p>
    <w:p w14:paraId="55849BCB" w14:textId="77777777" w:rsidR="001A5CF7" w:rsidRDefault="001A5CF7">
      <w:pPr>
        <w:rPr>
          <w:sz w:val="16"/>
          <w:szCs w:val="16"/>
        </w:rPr>
      </w:pPr>
      <w:r>
        <w:rPr>
          <w:sz w:val="16"/>
          <w:szCs w:val="16"/>
        </w:rPr>
        <w:br w:type="page"/>
      </w:r>
    </w:p>
    <w:p w14:paraId="5B59ADE9" w14:textId="2CA75DAF" w:rsidR="00204028" w:rsidRPr="002602AA" w:rsidRDefault="00204028">
      <w:pPr>
        <w:ind w:left="720"/>
        <w:rPr>
          <w:sz w:val="16"/>
          <w:szCs w:val="16"/>
        </w:rPr>
      </w:pPr>
      <w:r w:rsidRPr="002602AA">
        <w:rPr>
          <w:sz w:val="16"/>
          <w:szCs w:val="16"/>
        </w:rPr>
        <w:lastRenderedPageBreak/>
        <w:t>Eksporto licencijos AGREX turėtojo egzemplioriaus antroji pusė:</w:t>
      </w:r>
    </w:p>
    <w:p w14:paraId="1A71A474" w14:textId="77777777" w:rsidR="00204028" w:rsidRPr="002602AA" w:rsidRDefault="00204028">
      <w:pPr>
        <w:rPr>
          <w:sz w:val="16"/>
          <w:szCs w:val="16"/>
        </w:rPr>
      </w:pPr>
    </w:p>
    <w:p w14:paraId="14BEC3B2" w14:textId="77777777" w:rsidR="00204028" w:rsidRPr="002602AA" w:rsidRDefault="00C8254F">
      <w:pPr>
        <w:spacing w:line="360" w:lineRule="auto"/>
        <w:ind w:left="1800" w:hanging="1092"/>
        <w:jc w:val="both"/>
      </w:pPr>
      <w:r w:rsidRPr="0071416C">
        <w:rPr>
          <w:noProof/>
        </w:rPr>
        <w:drawing>
          <wp:inline distT="0" distB="0" distL="0" distR="0" wp14:anchorId="4F306804" wp14:editId="0F1350A6">
            <wp:extent cx="5191125" cy="8001000"/>
            <wp:effectExtent l="0" t="0" r="9525"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91125" cy="8001000"/>
                    </a:xfrm>
                    <a:prstGeom prst="rect">
                      <a:avLst/>
                    </a:prstGeom>
                    <a:noFill/>
                    <a:ln>
                      <a:noFill/>
                    </a:ln>
                  </pic:spPr>
                </pic:pic>
              </a:graphicData>
            </a:graphic>
          </wp:inline>
        </w:drawing>
      </w:r>
    </w:p>
    <w:p w14:paraId="75663710" w14:textId="77777777" w:rsidR="00204028" w:rsidRPr="002602AA" w:rsidRDefault="00204028">
      <w:pPr>
        <w:jc w:val="both"/>
        <w:rPr>
          <w:sz w:val="16"/>
          <w:szCs w:val="16"/>
        </w:rPr>
      </w:pPr>
    </w:p>
    <w:p w14:paraId="6D5B51E0" w14:textId="2BC1D034" w:rsidR="00204028" w:rsidRPr="002602AA" w:rsidRDefault="00204028">
      <w:pPr>
        <w:spacing w:line="360" w:lineRule="auto"/>
        <w:ind w:left="1800" w:hanging="1092"/>
        <w:jc w:val="both"/>
      </w:pPr>
    </w:p>
    <w:p w14:paraId="63610252" w14:textId="77777777" w:rsidR="00CB4529" w:rsidRDefault="00204028">
      <w:pPr>
        <w:ind w:left="720"/>
        <w:rPr>
          <w:sz w:val="16"/>
          <w:szCs w:val="16"/>
        </w:rPr>
      </w:pPr>
      <w:r w:rsidRPr="002602AA">
        <w:rPr>
          <w:sz w:val="16"/>
          <w:szCs w:val="16"/>
        </w:rPr>
        <w:br w:type="page"/>
      </w:r>
    </w:p>
    <w:p w14:paraId="1BA2FF0C" w14:textId="77777777" w:rsidR="00CB4529" w:rsidRDefault="00CB4529">
      <w:pPr>
        <w:ind w:left="720"/>
        <w:rPr>
          <w:sz w:val="16"/>
          <w:szCs w:val="16"/>
        </w:rPr>
      </w:pPr>
      <w:r w:rsidRPr="00CB4529">
        <w:rPr>
          <w:noProof/>
          <w:sz w:val="16"/>
          <w:szCs w:val="16"/>
        </w:rPr>
        <w:lastRenderedPageBreak/>
        <w:drawing>
          <wp:inline distT="0" distB="0" distL="0" distR="0" wp14:anchorId="36A64601" wp14:editId="23D867D6">
            <wp:extent cx="6120130" cy="8775591"/>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8775591"/>
                    </a:xfrm>
                    <a:prstGeom prst="rect">
                      <a:avLst/>
                    </a:prstGeom>
                    <a:noFill/>
                    <a:ln>
                      <a:noFill/>
                    </a:ln>
                  </pic:spPr>
                </pic:pic>
              </a:graphicData>
            </a:graphic>
          </wp:inline>
        </w:drawing>
      </w:r>
    </w:p>
    <w:p w14:paraId="571F417B" w14:textId="77777777" w:rsidR="00CB4529" w:rsidRDefault="00CB4529">
      <w:pPr>
        <w:rPr>
          <w:sz w:val="16"/>
          <w:szCs w:val="16"/>
        </w:rPr>
      </w:pPr>
      <w:r>
        <w:rPr>
          <w:sz w:val="16"/>
          <w:szCs w:val="16"/>
        </w:rPr>
        <w:br w:type="page"/>
      </w:r>
    </w:p>
    <w:p w14:paraId="651FE885" w14:textId="7A086C64" w:rsidR="00204028" w:rsidRPr="002602AA" w:rsidRDefault="00204028">
      <w:pPr>
        <w:ind w:left="720"/>
        <w:rPr>
          <w:sz w:val="8"/>
          <w:szCs w:val="8"/>
        </w:rPr>
      </w:pPr>
      <w:r w:rsidRPr="002602AA">
        <w:rPr>
          <w:sz w:val="16"/>
          <w:szCs w:val="16"/>
        </w:rPr>
        <w:lastRenderedPageBreak/>
        <w:t>Eksporto licencijos AGREX papildomas puslapis</w:t>
      </w:r>
    </w:p>
    <w:p w14:paraId="1428122E" w14:textId="77777777" w:rsidR="00204028" w:rsidRPr="002602AA" w:rsidRDefault="00C8254F">
      <w:pPr>
        <w:spacing w:line="360" w:lineRule="auto"/>
        <w:ind w:left="1800" w:hanging="1092"/>
        <w:jc w:val="both"/>
        <w:rPr>
          <w:sz w:val="4"/>
          <w:szCs w:val="4"/>
        </w:rPr>
      </w:pPr>
      <w:r w:rsidRPr="0071416C">
        <w:rPr>
          <w:noProof/>
        </w:rPr>
        <w:drawing>
          <wp:inline distT="0" distB="0" distL="0" distR="0" wp14:anchorId="40143D8E" wp14:editId="638A4EFE">
            <wp:extent cx="5191125" cy="8001000"/>
            <wp:effectExtent l="0" t="0" r="9525" b="0"/>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91125" cy="8001000"/>
                    </a:xfrm>
                    <a:prstGeom prst="rect">
                      <a:avLst/>
                    </a:prstGeom>
                    <a:noFill/>
                    <a:ln>
                      <a:noFill/>
                    </a:ln>
                  </pic:spPr>
                </pic:pic>
              </a:graphicData>
            </a:graphic>
          </wp:inline>
        </w:drawing>
      </w:r>
    </w:p>
    <w:p w14:paraId="604E3CB6" w14:textId="77777777" w:rsidR="00204028" w:rsidRPr="002602AA" w:rsidRDefault="00204028" w:rsidP="00C010C0">
      <w:pPr>
        <w:ind w:left="1800" w:hanging="1092"/>
        <w:jc w:val="right"/>
      </w:pPr>
    </w:p>
    <w:p w14:paraId="347BEF54" w14:textId="77777777" w:rsidR="00204028" w:rsidRPr="002602AA" w:rsidRDefault="00204028">
      <w:pPr>
        <w:jc w:val="center"/>
      </w:pPr>
      <w:r w:rsidRPr="002602AA">
        <w:t>_____________________________</w:t>
      </w:r>
    </w:p>
    <w:p w14:paraId="119941DC" w14:textId="77777777" w:rsidR="00E73187" w:rsidRPr="002602AA" w:rsidRDefault="00D73C6D" w:rsidP="00E73187">
      <w:pPr>
        <w:ind w:left="1800" w:hanging="1092"/>
        <w:jc w:val="right"/>
      </w:pPr>
      <w:r w:rsidRPr="002602AA">
        <w:br w:type="page"/>
      </w:r>
      <w:r w:rsidR="00E73187" w:rsidRPr="002602AA">
        <w:lastRenderedPageBreak/>
        <w:t>Bendrojo užsienio prekybos informacinio vadovo</w:t>
      </w:r>
    </w:p>
    <w:p w14:paraId="3F804E51" w14:textId="190471B0" w:rsidR="00E73187" w:rsidRPr="002602AA" w:rsidRDefault="00E73187" w:rsidP="00E73187">
      <w:pPr>
        <w:ind w:left="1800" w:hanging="1092"/>
        <w:jc w:val="center"/>
      </w:pPr>
      <w:r>
        <w:t xml:space="preserve">       </w:t>
      </w:r>
      <w:r w:rsidR="00CB4529">
        <w:t>6</w:t>
      </w:r>
      <w:r w:rsidR="00CB4529" w:rsidRPr="002602AA">
        <w:t xml:space="preserve"> </w:t>
      </w:r>
      <w:r w:rsidRPr="002602AA">
        <w:t>priedas</w:t>
      </w:r>
    </w:p>
    <w:p w14:paraId="38495883" w14:textId="77777777" w:rsidR="001C5FF0" w:rsidRDefault="001C5FF0" w:rsidP="001C5FF0">
      <w:pPr>
        <w:tabs>
          <w:tab w:val="left" w:pos="2127"/>
          <w:tab w:val="left" w:pos="4860"/>
        </w:tabs>
        <w:rPr>
          <w:sz w:val="22"/>
          <w:szCs w:val="22"/>
        </w:rPr>
      </w:pPr>
      <w:r>
        <w:rPr>
          <w:sz w:val="22"/>
          <w:szCs w:val="22"/>
        </w:rPr>
        <w:t xml:space="preserve">                                    </w:t>
      </w:r>
    </w:p>
    <w:p w14:paraId="70D56052" w14:textId="77777777" w:rsidR="001C5FF0" w:rsidRDefault="001C5FF0" w:rsidP="001C5FF0">
      <w:pPr>
        <w:tabs>
          <w:tab w:val="left" w:pos="2127"/>
          <w:tab w:val="left" w:pos="4860"/>
        </w:tabs>
        <w:rPr>
          <w:sz w:val="22"/>
          <w:szCs w:val="22"/>
        </w:rPr>
      </w:pPr>
      <w:r>
        <w:rPr>
          <w:sz w:val="22"/>
          <w:szCs w:val="22"/>
        </w:rPr>
        <w:t xml:space="preserve">    </w:t>
      </w:r>
    </w:p>
    <w:p w14:paraId="44DD159C" w14:textId="77777777" w:rsidR="001C5FF0" w:rsidRDefault="001C5FF0" w:rsidP="001C5FF0">
      <w:pPr>
        <w:tabs>
          <w:tab w:val="left" w:pos="4860"/>
        </w:tabs>
        <w:ind w:left="2268"/>
        <w:rPr>
          <w:sz w:val="22"/>
          <w:szCs w:val="22"/>
        </w:rPr>
      </w:pPr>
      <w:r w:rsidRPr="00FE1140">
        <w:rPr>
          <w:sz w:val="22"/>
          <w:szCs w:val="22"/>
        </w:rPr>
        <w:t>Įmonės pavadinimas</w:t>
      </w:r>
      <w:r>
        <w:rPr>
          <w:sz w:val="22"/>
          <w:szCs w:val="22"/>
        </w:rPr>
        <w:t xml:space="preserve"> (vardas, pavardė)...........................</w:t>
      </w:r>
    </w:p>
    <w:p w14:paraId="7092EA32" w14:textId="77777777" w:rsidR="001C5FF0" w:rsidRDefault="001C5FF0" w:rsidP="001C5FF0">
      <w:pPr>
        <w:ind w:left="2268"/>
        <w:rPr>
          <w:sz w:val="22"/>
          <w:szCs w:val="22"/>
        </w:rPr>
      </w:pPr>
      <w:r>
        <w:rPr>
          <w:sz w:val="22"/>
          <w:szCs w:val="22"/>
        </w:rPr>
        <w:t>Įmonės (asmens) kodas  /_/_/_/_/_/_/_/_/_/_/_/</w:t>
      </w:r>
    </w:p>
    <w:p w14:paraId="4F2F68EA" w14:textId="77777777" w:rsidR="001C5FF0" w:rsidRDefault="001C5FF0" w:rsidP="001C5FF0">
      <w:pPr>
        <w:ind w:left="2268"/>
        <w:rPr>
          <w:sz w:val="22"/>
          <w:szCs w:val="22"/>
        </w:rPr>
      </w:pPr>
      <w:r>
        <w:rPr>
          <w:sz w:val="22"/>
          <w:szCs w:val="22"/>
        </w:rPr>
        <w:t>Įmonės buveinės adresas (gyv. vietos adresas)</w:t>
      </w:r>
    </w:p>
    <w:p w14:paraId="68D8B072" w14:textId="77777777" w:rsidR="001C5FF0" w:rsidRDefault="001C5FF0" w:rsidP="001C5FF0">
      <w:pPr>
        <w:ind w:left="2268"/>
        <w:rPr>
          <w:sz w:val="22"/>
          <w:szCs w:val="22"/>
        </w:rPr>
      </w:pPr>
      <w:r>
        <w:rPr>
          <w:sz w:val="22"/>
          <w:szCs w:val="22"/>
        </w:rPr>
        <w:t>........................................................................................</w:t>
      </w:r>
    </w:p>
    <w:p w14:paraId="5BF604A4" w14:textId="77777777" w:rsidR="001C5FF0" w:rsidRDefault="001C5FF0" w:rsidP="001C5FF0">
      <w:pPr>
        <w:ind w:left="2268"/>
        <w:rPr>
          <w:sz w:val="22"/>
          <w:szCs w:val="22"/>
        </w:rPr>
      </w:pPr>
      <w:r>
        <w:rPr>
          <w:sz w:val="22"/>
          <w:szCs w:val="22"/>
        </w:rPr>
        <w:t>Ūkio adresas (jei skiriasi nuo gyv. vietos)</w:t>
      </w:r>
    </w:p>
    <w:p w14:paraId="081CF1C1" w14:textId="77777777" w:rsidR="001C5FF0" w:rsidRDefault="001C5FF0" w:rsidP="001C5FF0">
      <w:pPr>
        <w:ind w:left="2268"/>
        <w:rPr>
          <w:sz w:val="22"/>
          <w:szCs w:val="22"/>
        </w:rPr>
      </w:pPr>
      <w:r>
        <w:rPr>
          <w:sz w:val="22"/>
          <w:szCs w:val="22"/>
        </w:rPr>
        <w:t>........................................................................................</w:t>
      </w:r>
    </w:p>
    <w:p w14:paraId="59733B59" w14:textId="77777777" w:rsidR="001C5FF0" w:rsidRDefault="001C5FF0" w:rsidP="001C5FF0">
      <w:pPr>
        <w:ind w:left="2268"/>
        <w:rPr>
          <w:sz w:val="22"/>
          <w:szCs w:val="22"/>
        </w:rPr>
      </w:pPr>
      <w:r>
        <w:rPr>
          <w:sz w:val="22"/>
          <w:szCs w:val="22"/>
        </w:rPr>
        <w:t>Ūkininko ūkio identifikavimo kodas...............................</w:t>
      </w:r>
    </w:p>
    <w:p w14:paraId="34B8B50D" w14:textId="77777777" w:rsidR="001C5FF0" w:rsidRDefault="001C5FF0" w:rsidP="001C5FF0">
      <w:pPr>
        <w:ind w:left="2268"/>
        <w:rPr>
          <w:sz w:val="22"/>
          <w:szCs w:val="22"/>
        </w:rPr>
      </w:pPr>
      <w:r>
        <w:rPr>
          <w:sz w:val="22"/>
          <w:szCs w:val="22"/>
        </w:rPr>
        <w:t>Telefono, fakso Nr. .........................................................</w:t>
      </w:r>
    </w:p>
    <w:p w14:paraId="2D0686E5" w14:textId="77777777" w:rsidR="001C5FF0" w:rsidRDefault="001C5FF0" w:rsidP="001C5FF0">
      <w:pPr>
        <w:ind w:left="2268"/>
        <w:rPr>
          <w:sz w:val="22"/>
          <w:szCs w:val="22"/>
        </w:rPr>
      </w:pPr>
      <w:r>
        <w:rPr>
          <w:sz w:val="22"/>
          <w:szCs w:val="22"/>
        </w:rPr>
        <w:t>El. pašto adresas .............................................................</w:t>
      </w:r>
    </w:p>
    <w:p w14:paraId="6E71CA7E" w14:textId="77777777" w:rsidR="001C5FF0" w:rsidRDefault="001C5FF0" w:rsidP="001C5FF0">
      <w:pPr>
        <w:ind w:left="2268"/>
        <w:rPr>
          <w:sz w:val="22"/>
          <w:szCs w:val="22"/>
        </w:rPr>
      </w:pPr>
      <w:r>
        <w:rPr>
          <w:sz w:val="22"/>
          <w:szCs w:val="22"/>
        </w:rPr>
        <w:t>Banko pavadinimas, kodas.............................................</w:t>
      </w:r>
    </w:p>
    <w:p w14:paraId="1E7232AB" w14:textId="77777777" w:rsidR="001C5FF0" w:rsidRDefault="001C5FF0" w:rsidP="001C5FF0">
      <w:pPr>
        <w:ind w:left="2268"/>
        <w:rPr>
          <w:sz w:val="22"/>
          <w:szCs w:val="22"/>
        </w:rPr>
      </w:pPr>
      <w:r>
        <w:rPr>
          <w:sz w:val="22"/>
          <w:szCs w:val="22"/>
        </w:rPr>
        <w:t>Atsiskaitomosios sąskaitos Nr. .......................................</w:t>
      </w:r>
    </w:p>
    <w:p w14:paraId="1E0E9D5E" w14:textId="77777777" w:rsidR="001C5FF0" w:rsidRDefault="001C5FF0" w:rsidP="001C5FF0">
      <w:pPr>
        <w:jc w:val="center"/>
        <w:rPr>
          <w:sz w:val="22"/>
          <w:szCs w:val="22"/>
        </w:rPr>
      </w:pPr>
    </w:p>
    <w:p w14:paraId="31B7F16C" w14:textId="77777777" w:rsidR="001C5FF0" w:rsidRDefault="001C5FF0" w:rsidP="001C5FF0">
      <w:pPr>
        <w:rPr>
          <w:sz w:val="22"/>
          <w:szCs w:val="22"/>
        </w:rPr>
      </w:pPr>
    </w:p>
    <w:p w14:paraId="78B580A4" w14:textId="77777777" w:rsidR="001C5FF0" w:rsidRDefault="001C5FF0" w:rsidP="001C5FF0">
      <w:pPr>
        <w:rPr>
          <w:sz w:val="22"/>
          <w:szCs w:val="22"/>
        </w:rPr>
      </w:pPr>
    </w:p>
    <w:p w14:paraId="755F67FA" w14:textId="3A0C9459" w:rsidR="001C5FF0" w:rsidRPr="00FE1140" w:rsidRDefault="00A7221E" w:rsidP="001C5FF0">
      <w:pPr>
        <w:rPr>
          <w:sz w:val="22"/>
          <w:szCs w:val="22"/>
        </w:rPr>
      </w:pPr>
      <w:bookmarkStart w:id="61" w:name="_GoBack"/>
      <w:r>
        <w:rPr>
          <w:sz w:val="22"/>
          <w:szCs w:val="22"/>
        </w:rPr>
        <w:t>VšĮ</w:t>
      </w:r>
      <w:bookmarkEnd w:id="61"/>
      <w:r>
        <w:rPr>
          <w:sz w:val="22"/>
          <w:szCs w:val="22"/>
        </w:rPr>
        <w:t xml:space="preserve"> Kaimo verslo ir rinkų plėtros agentūrai</w:t>
      </w:r>
    </w:p>
    <w:p w14:paraId="6824DDAD" w14:textId="77777777" w:rsidR="001C5FF0" w:rsidRDefault="001C5FF0" w:rsidP="001C5FF0">
      <w:pPr>
        <w:rPr>
          <w:sz w:val="22"/>
          <w:szCs w:val="22"/>
        </w:rPr>
      </w:pPr>
    </w:p>
    <w:p w14:paraId="6959196D" w14:textId="77777777" w:rsidR="001C5FF0" w:rsidRDefault="001C5FF0" w:rsidP="001C5FF0">
      <w:pPr>
        <w:spacing w:line="360" w:lineRule="auto"/>
        <w:jc w:val="center"/>
        <w:rPr>
          <w:b/>
        </w:rPr>
      </w:pPr>
    </w:p>
    <w:p w14:paraId="1A3153CD" w14:textId="77777777" w:rsidR="001C5FF0" w:rsidRPr="008C343B" w:rsidRDefault="001C5FF0" w:rsidP="008C343B">
      <w:pPr>
        <w:pStyle w:val="Heading1"/>
        <w:jc w:val="center"/>
        <w:rPr>
          <w:rFonts w:ascii="Times New Roman" w:hAnsi="Times New Roman" w:cs="Times New Roman"/>
          <w:sz w:val="24"/>
          <w:szCs w:val="24"/>
        </w:rPr>
      </w:pPr>
      <w:bookmarkStart w:id="62" w:name="_Toc463966464"/>
      <w:r w:rsidRPr="008C343B">
        <w:rPr>
          <w:rFonts w:ascii="Times New Roman" w:hAnsi="Times New Roman" w:cs="Times New Roman"/>
          <w:sz w:val="24"/>
          <w:szCs w:val="24"/>
        </w:rPr>
        <w:t>PRAŠYMAS DĖL UŽSTATO GRĄŽINIMO</w:t>
      </w:r>
      <w:bookmarkEnd w:id="62"/>
    </w:p>
    <w:p w14:paraId="716893D8" w14:textId="77777777" w:rsidR="001C5FF0" w:rsidRDefault="001C5FF0" w:rsidP="001C5FF0">
      <w:pPr>
        <w:jc w:val="center"/>
      </w:pPr>
      <w:r>
        <w:t>/_/_/_/_/-/_/_/-/_/_/</w:t>
      </w:r>
    </w:p>
    <w:p w14:paraId="53FCC465" w14:textId="77777777" w:rsidR="001C5FF0" w:rsidRDefault="001C5FF0" w:rsidP="001C5FF0">
      <w:pPr>
        <w:jc w:val="center"/>
        <w:rPr>
          <w:sz w:val="20"/>
          <w:szCs w:val="20"/>
        </w:rPr>
      </w:pPr>
      <w:r w:rsidRPr="00FE1140">
        <w:rPr>
          <w:sz w:val="20"/>
          <w:szCs w:val="20"/>
        </w:rPr>
        <w:t>(data)</w:t>
      </w:r>
    </w:p>
    <w:p w14:paraId="23074B82" w14:textId="77777777" w:rsidR="001C5FF0" w:rsidRDefault="001C5FF0" w:rsidP="001C5FF0">
      <w:pPr>
        <w:jc w:val="center"/>
        <w:rPr>
          <w:sz w:val="20"/>
          <w:szCs w:val="20"/>
        </w:rPr>
      </w:pPr>
    </w:p>
    <w:p w14:paraId="69E87485" w14:textId="77777777" w:rsidR="001C5FF0" w:rsidRDefault="001C5FF0" w:rsidP="001C5FF0">
      <w:pPr>
        <w:jc w:val="center"/>
        <w:rPr>
          <w:sz w:val="20"/>
          <w:szCs w:val="20"/>
        </w:rPr>
      </w:pPr>
      <w:r>
        <w:rPr>
          <w:sz w:val="20"/>
          <w:szCs w:val="20"/>
        </w:rPr>
        <w:t>................................................</w:t>
      </w:r>
    </w:p>
    <w:p w14:paraId="15CAF84C" w14:textId="77777777" w:rsidR="001C5FF0" w:rsidRDefault="001C5FF0" w:rsidP="001C5FF0">
      <w:pPr>
        <w:jc w:val="center"/>
        <w:rPr>
          <w:sz w:val="20"/>
          <w:szCs w:val="20"/>
        </w:rPr>
      </w:pPr>
      <w:r>
        <w:rPr>
          <w:sz w:val="20"/>
          <w:szCs w:val="20"/>
        </w:rPr>
        <w:t>(vieta)</w:t>
      </w:r>
    </w:p>
    <w:p w14:paraId="26A43741" w14:textId="77777777" w:rsidR="001C5FF0" w:rsidRDefault="001C5FF0" w:rsidP="001C5FF0">
      <w:pPr>
        <w:jc w:val="center"/>
        <w:rPr>
          <w:sz w:val="20"/>
          <w:szCs w:val="20"/>
        </w:rPr>
      </w:pPr>
    </w:p>
    <w:p w14:paraId="04E88292" w14:textId="77777777" w:rsidR="001C5FF0" w:rsidRDefault="001C5FF0" w:rsidP="001C5FF0">
      <w:pPr>
        <w:jc w:val="both"/>
      </w:pPr>
    </w:p>
    <w:p w14:paraId="66E5D93A" w14:textId="77777777" w:rsidR="001C5FF0" w:rsidRDefault="001C5FF0" w:rsidP="001C5FF0">
      <w:pPr>
        <w:tabs>
          <w:tab w:val="left" w:pos="540"/>
        </w:tabs>
        <w:spacing w:line="360" w:lineRule="auto"/>
        <w:jc w:val="both"/>
        <w:rPr>
          <w:sz w:val="22"/>
          <w:szCs w:val="22"/>
        </w:rPr>
      </w:pPr>
      <w:r>
        <w:rPr>
          <w:sz w:val="22"/>
          <w:szCs w:val="22"/>
        </w:rPr>
        <w:tab/>
      </w:r>
      <w:r w:rsidRPr="00AF54B9">
        <w:rPr>
          <w:sz w:val="22"/>
          <w:szCs w:val="22"/>
        </w:rPr>
        <w:t xml:space="preserve">Prašau </w:t>
      </w:r>
      <w:r>
        <w:rPr>
          <w:sz w:val="22"/>
          <w:szCs w:val="22"/>
        </w:rPr>
        <w:t xml:space="preserve">grąžinti užstatą – ............Eur, ...................................................................................................... </w:t>
      </w:r>
    </w:p>
    <w:p w14:paraId="1ACB7D22" w14:textId="77777777" w:rsidR="001C5FF0" w:rsidRDefault="001C5FF0" w:rsidP="001C5FF0">
      <w:pPr>
        <w:tabs>
          <w:tab w:val="left" w:pos="540"/>
        </w:tabs>
        <w:spacing w:line="360" w:lineRule="auto"/>
        <w:jc w:val="both"/>
        <w:rPr>
          <w:sz w:val="22"/>
          <w:szCs w:val="22"/>
        </w:rPr>
      </w:pPr>
      <w:r>
        <w:rPr>
          <w:sz w:val="22"/>
          <w:szCs w:val="22"/>
        </w:rPr>
        <w:t xml:space="preserve">.......................................................................................................................................................... </w:t>
      </w:r>
      <w:r w:rsidRPr="00F74796">
        <w:rPr>
          <w:sz w:val="14"/>
          <w:szCs w:val="14"/>
        </w:rPr>
        <w:t>(suma žodžiais</w:t>
      </w:r>
      <w:r>
        <w:rPr>
          <w:sz w:val="22"/>
          <w:szCs w:val="22"/>
        </w:rPr>
        <w:t xml:space="preserve">), </w:t>
      </w:r>
    </w:p>
    <w:p w14:paraId="0B8C4CE2" w14:textId="77777777" w:rsidR="001C5FF0" w:rsidRDefault="001C5FF0" w:rsidP="001C5FF0">
      <w:pPr>
        <w:tabs>
          <w:tab w:val="left" w:pos="540"/>
        </w:tabs>
        <w:spacing w:line="360" w:lineRule="auto"/>
        <w:jc w:val="both"/>
        <w:rPr>
          <w:sz w:val="22"/>
          <w:szCs w:val="22"/>
          <w:vertAlign w:val="superscript"/>
        </w:rPr>
      </w:pPr>
      <w:r>
        <w:rPr>
          <w:sz w:val="22"/>
          <w:szCs w:val="22"/>
        </w:rPr>
        <w:t>pateiktą............................................................................................................................   Nr.  ............................</w:t>
      </w:r>
      <w:r>
        <w:rPr>
          <w:sz w:val="22"/>
          <w:szCs w:val="22"/>
          <w:vertAlign w:val="superscript"/>
        </w:rPr>
        <w:t xml:space="preserve"> </w:t>
      </w:r>
    </w:p>
    <w:p w14:paraId="206E312D" w14:textId="77777777" w:rsidR="001C5FF0" w:rsidRPr="00A731C1" w:rsidRDefault="001C5FF0" w:rsidP="001C5FF0">
      <w:pPr>
        <w:tabs>
          <w:tab w:val="left" w:pos="540"/>
        </w:tabs>
        <w:spacing w:line="360" w:lineRule="auto"/>
        <w:jc w:val="both"/>
        <w:rPr>
          <w:sz w:val="22"/>
          <w:szCs w:val="22"/>
        </w:rPr>
      </w:pPr>
      <w:r>
        <w:rPr>
          <w:sz w:val="22"/>
          <w:szCs w:val="22"/>
          <w:vertAlign w:val="superscript"/>
        </w:rPr>
        <w:t xml:space="preserve">  (garantiniu/ laidavimo raštu,  išdavusi įstaiga/ mokėjimo pavedimu, bankas, iš kurio atliktas mokėjimo   pavedimas / čekiu)</w:t>
      </w:r>
    </w:p>
    <w:p w14:paraId="3E61523B" w14:textId="77777777" w:rsidR="001C5FF0" w:rsidRDefault="001C5FF0" w:rsidP="001C5FF0">
      <w:pPr>
        <w:spacing w:line="360" w:lineRule="auto"/>
        <w:jc w:val="both"/>
        <w:rPr>
          <w:sz w:val="22"/>
          <w:szCs w:val="22"/>
        </w:rPr>
      </w:pPr>
      <w:r>
        <w:rPr>
          <w:sz w:val="22"/>
          <w:szCs w:val="22"/>
        </w:rPr>
        <w:t xml:space="preserve">užtikrinti importo/eksporto </w:t>
      </w:r>
      <w:r w:rsidRPr="00A731C1">
        <w:rPr>
          <w:sz w:val="14"/>
          <w:szCs w:val="14"/>
        </w:rPr>
        <w:t>(reikiamą pabraukti)</w:t>
      </w:r>
      <w:r>
        <w:rPr>
          <w:sz w:val="22"/>
          <w:szCs w:val="22"/>
        </w:rPr>
        <w:t xml:space="preserve"> įsipareigojimų įvykdymą pagal licenciją (-</w:t>
      </w:r>
      <w:proofErr w:type="spellStart"/>
      <w:r>
        <w:rPr>
          <w:sz w:val="22"/>
          <w:szCs w:val="22"/>
        </w:rPr>
        <w:t>as</w:t>
      </w:r>
      <w:proofErr w:type="spellEnd"/>
      <w:r>
        <w:rPr>
          <w:sz w:val="22"/>
          <w:szCs w:val="22"/>
        </w:rPr>
        <w:t>) Nr.  .............................................................................................................................................................................</w:t>
      </w:r>
    </w:p>
    <w:p w14:paraId="369C74D4" w14:textId="77777777" w:rsidR="001C5FF0" w:rsidRPr="00B5343F" w:rsidRDefault="001C5FF0" w:rsidP="001C5FF0">
      <w:pPr>
        <w:spacing w:line="360" w:lineRule="auto"/>
        <w:jc w:val="both"/>
        <w:rPr>
          <w:sz w:val="22"/>
          <w:szCs w:val="22"/>
          <w:vertAlign w:val="superscript"/>
        </w:rPr>
      </w:pPr>
      <w:r>
        <w:rPr>
          <w:sz w:val="22"/>
          <w:szCs w:val="22"/>
        </w:rPr>
        <w:tab/>
        <w:t>Pinigines lėšas prašau pervesti į ............................................................................................................</w:t>
      </w:r>
    </w:p>
    <w:p w14:paraId="2B3AC93A" w14:textId="77777777" w:rsidR="001C5FF0" w:rsidRPr="00130865" w:rsidRDefault="001C5FF0" w:rsidP="001C5FF0">
      <w:pPr>
        <w:spacing w:line="360" w:lineRule="auto"/>
        <w:jc w:val="both"/>
        <w:rPr>
          <w:sz w:val="16"/>
          <w:szCs w:val="16"/>
        </w:rPr>
      </w:pPr>
      <w:r>
        <w:rPr>
          <w:sz w:val="22"/>
          <w:szCs w:val="22"/>
        </w:rPr>
        <w:tab/>
      </w:r>
      <w:r>
        <w:rPr>
          <w:sz w:val="22"/>
          <w:szCs w:val="22"/>
        </w:rPr>
        <w:tab/>
      </w:r>
      <w:r>
        <w:rPr>
          <w:sz w:val="22"/>
          <w:szCs w:val="22"/>
        </w:rPr>
        <w:tab/>
      </w:r>
      <w:r>
        <w:rPr>
          <w:sz w:val="22"/>
          <w:szCs w:val="22"/>
        </w:rPr>
        <w:tab/>
      </w:r>
      <w:r>
        <w:rPr>
          <w:sz w:val="22"/>
          <w:szCs w:val="22"/>
        </w:rPr>
        <w:tab/>
      </w:r>
      <w:r w:rsidRPr="00130865">
        <w:rPr>
          <w:sz w:val="16"/>
          <w:szCs w:val="16"/>
        </w:rPr>
        <w:t>(</w:t>
      </w:r>
      <w:r>
        <w:rPr>
          <w:sz w:val="16"/>
          <w:szCs w:val="16"/>
        </w:rPr>
        <w:t>banko pavadinimas,</w:t>
      </w:r>
      <w:r w:rsidRPr="00130865">
        <w:rPr>
          <w:sz w:val="16"/>
          <w:szCs w:val="16"/>
        </w:rPr>
        <w:t xml:space="preserve"> kod</w:t>
      </w:r>
      <w:r>
        <w:rPr>
          <w:sz w:val="16"/>
          <w:szCs w:val="16"/>
        </w:rPr>
        <w:t>as</w:t>
      </w:r>
      <w:r w:rsidRPr="00130865">
        <w:rPr>
          <w:sz w:val="16"/>
          <w:szCs w:val="16"/>
        </w:rPr>
        <w:t>, atsiskaitomosios s-tos numer</w:t>
      </w:r>
      <w:r>
        <w:rPr>
          <w:sz w:val="16"/>
          <w:szCs w:val="16"/>
        </w:rPr>
        <w:t>is</w:t>
      </w:r>
      <w:r w:rsidRPr="00130865">
        <w:rPr>
          <w:sz w:val="16"/>
          <w:szCs w:val="16"/>
        </w:rPr>
        <w:t>)</w:t>
      </w:r>
    </w:p>
    <w:p w14:paraId="0946723E" w14:textId="77777777" w:rsidR="001C5FF0" w:rsidRDefault="001C5FF0" w:rsidP="001C5FF0">
      <w:pPr>
        <w:spacing w:line="360" w:lineRule="auto"/>
        <w:jc w:val="both"/>
        <w:rPr>
          <w:sz w:val="22"/>
          <w:szCs w:val="22"/>
        </w:rPr>
      </w:pPr>
    </w:p>
    <w:p w14:paraId="6E996287" w14:textId="77777777" w:rsidR="001C5FF0" w:rsidRDefault="001C5FF0" w:rsidP="001C5FF0">
      <w:pPr>
        <w:spacing w:line="360" w:lineRule="auto"/>
        <w:jc w:val="both"/>
        <w:rPr>
          <w:sz w:val="22"/>
          <w:szCs w:val="22"/>
        </w:rPr>
      </w:pPr>
      <w:r>
        <w:rPr>
          <w:sz w:val="22"/>
          <w:szCs w:val="22"/>
        </w:rPr>
        <w:t>* pildoma, jei piniginės lėšos pervestos į Agentūros sąskaitą</w:t>
      </w:r>
    </w:p>
    <w:p w14:paraId="0D65C31E" w14:textId="77777777" w:rsidR="001C5FF0" w:rsidRPr="00AF54B9" w:rsidRDefault="001C5FF0" w:rsidP="001C5FF0">
      <w:pPr>
        <w:spacing w:line="360" w:lineRule="auto"/>
        <w:jc w:val="both"/>
        <w:rPr>
          <w:sz w:val="22"/>
          <w:szCs w:val="22"/>
        </w:rPr>
      </w:pPr>
    </w:p>
    <w:p w14:paraId="13FB02EF" w14:textId="77777777" w:rsidR="001C5FF0" w:rsidRDefault="001C5FF0" w:rsidP="001C5FF0">
      <w:pPr>
        <w:tabs>
          <w:tab w:val="left" w:pos="900"/>
        </w:tabs>
        <w:jc w:val="both"/>
        <w:rPr>
          <w:sz w:val="22"/>
          <w:szCs w:val="22"/>
        </w:rPr>
      </w:pPr>
      <w:r>
        <w:rPr>
          <w:sz w:val="22"/>
          <w:szCs w:val="22"/>
        </w:rPr>
        <w:tab/>
      </w:r>
      <w:r>
        <w:rPr>
          <w:sz w:val="22"/>
          <w:szCs w:val="22"/>
        </w:rPr>
        <w:tab/>
        <w:t xml:space="preserve">     </w:t>
      </w:r>
      <w:r>
        <w:rPr>
          <w:sz w:val="22"/>
          <w:szCs w:val="22"/>
        </w:rPr>
        <w:tab/>
        <w:t xml:space="preserve">               </w:t>
      </w:r>
    </w:p>
    <w:tbl>
      <w:tblPr>
        <w:tblW w:w="0" w:type="auto"/>
        <w:tblLook w:val="01E0" w:firstRow="1" w:lastRow="1" w:firstColumn="1" w:lastColumn="1" w:noHBand="0" w:noVBand="0"/>
      </w:tblPr>
      <w:tblGrid>
        <w:gridCol w:w="3159"/>
        <w:gridCol w:w="3233"/>
        <w:gridCol w:w="3246"/>
      </w:tblGrid>
      <w:tr w:rsidR="001C5FF0" w:rsidRPr="00707BB2" w14:paraId="13043C58" w14:textId="77777777" w:rsidTr="000549C9">
        <w:tc>
          <w:tcPr>
            <w:tcW w:w="3284" w:type="dxa"/>
          </w:tcPr>
          <w:p w14:paraId="1FAC44AC" w14:textId="77777777" w:rsidR="001C5FF0" w:rsidRPr="00707BB2" w:rsidRDefault="001C5FF0" w:rsidP="000549C9">
            <w:pPr>
              <w:tabs>
                <w:tab w:val="left" w:pos="900"/>
              </w:tabs>
              <w:jc w:val="both"/>
              <w:rPr>
                <w:sz w:val="22"/>
                <w:szCs w:val="22"/>
              </w:rPr>
            </w:pPr>
            <w:r w:rsidRPr="00707BB2">
              <w:rPr>
                <w:sz w:val="22"/>
                <w:szCs w:val="22"/>
              </w:rPr>
              <w:t>Įmonės direktorius (ūkininkas)</w:t>
            </w:r>
          </w:p>
        </w:tc>
        <w:tc>
          <w:tcPr>
            <w:tcW w:w="3285" w:type="dxa"/>
          </w:tcPr>
          <w:p w14:paraId="2ED336A7" w14:textId="77777777" w:rsidR="001C5FF0" w:rsidRPr="00707BB2" w:rsidRDefault="001C5FF0" w:rsidP="000549C9">
            <w:pPr>
              <w:tabs>
                <w:tab w:val="left" w:pos="900"/>
              </w:tabs>
              <w:jc w:val="both"/>
              <w:rPr>
                <w:sz w:val="22"/>
                <w:szCs w:val="22"/>
              </w:rPr>
            </w:pPr>
            <w:r w:rsidRPr="00707BB2">
              <w:rPr>
                <w:sz w:val="22"/>
                <w:szCs w:val="22"/>
              </w:rPr>
              <w:t xml:space="preserve">        ____________________</w:t>
            </w:r>
          </w:p>
        </w:tc>
        <w:tc>
          <w:tcPr>
            <w:tcW w:w="3285" w:type="dxa"/>
          </w:tcPr>
          <w:p w14:paraId="77E47909" w14:textId="77777777" w:rsidR="001C5FF0" w:rsidRPr="00707BB2" w:rsidRDefault="001C5FF0" w:rsidP="000549C9">
            <w:pPr>
              <w:tabs>
                <w:tab w:val="left" w:pos="900"/>
              </w:tabs>
              <w:jc w:val="both"/>
              <w:rPr>
                <w:sz w:val="22"/>
                <w:szCs w:val="22"/>
              </w:rPr>
            </w:pPr>
            <w:r w:rsidRPr="00707BB2">
              <w:rPr>
                <w:sz w:val="22"/>
                <w:szCs w:val="22"/>
              </w:rPr>
              <w:t xml:space="preserve">           ______________________</w:t>
            </w:r>
          </w:p>
        </w:tc>
      </w:tr>
      <w:tr w:rsidR="001C5FF0" w:rsidRPr="00707BB2" w14:paraId="054BC765" w14:textId="77777777" w:rsidTr="000549C9">
        <w:tc>
          <w:tcPr>
            <w:tcW w:w="3284" w:type="dxa"/>
          </w:tcPr>
          <w:p w14:paraId="248BA901" w14:textId="77777777" w:rsidR="001C5FF0" w:rsidRPr="00707BB2" w:rsidRDefault="001C5FF0" w:rsidP="000549C9">
            <w:pPr>
              <w:tabs>
                <w:tab w:val="left" w:pos="900"/>
              </w:tabs>
              <w:jc w:val="both"/>
              <w:rPr>
                <w:sz w:val="22"/>
                <w:szCs w:val="22"/>
              </w:rPr>
            </w:pPr>
          </w:p>
        </w:tc>
        <w:tc>
          <w:tcPr>
            <w:tcW w:w="3285" w:type="dxa"/>
          </w:tcPr>
          <w:p w14:paraId="1CDF4536" w14:textId="77777777" w:rsidR="001C5FF0" w:rsidRPr="00707BB2" w:rsidRDefault="001C5FF0" w:rsidP="000549C9">
            <w:pPr>
              <w:tabs>
                <w:tab w:val="left" w:pos="900"/>
              </w:tabs>
              <w:jc w:val="both"/>
              <w:rPr>
                <w:sz w:val="22"/>
                <w:szCs w:val="22"/>
              </w:rPr>
            </w:pPr>
            <w:r w:rsidRPr="00707BB2">
              <w:rPr>
                <w:sz w:val="22"/>
                <w:szCs w:val="22"/>
              </w:rPr>
              <w:t xml:space="preserve">                  (parašas)</w:t>
            </w:r>
            <w:r w:rsidRPr="00707BB2">
              <w:rPr>
                <w:sz w:val="22"/>
                <w:szCs w:val="22"/>
              </w:rPr>
              <w:tab/>
            </w:r>
          </w:p>
        </w:tc>
        <w:tc>
          <w:tcPr>
            <w:tcW w:w="3285" w:type="dxa"/>
          </w:tcPr>
          <w:p w14:paraId="3C6EE4C9" w14:textId="77777777" w:rsidR="001C5FF0" w:rsidRPr="00707BB2" w:rsidRDefault="001C5FF0" w:rsidP="000549C9">
            <w:pPr>
              <w:tabs>
                <w:tab w:val="left" w:pos="900"/>
              </w:tabs>
              <w:jc w:val="both"/>
              <w:rPr>
                <w:sz w:val="22"/>
                <w:szCs w:val="22"/>
              </w:rPr>
            </w:pPr>
            <w:r w:rsidRPr="00707BB2">
              <w:rPr>
                <w:sz w:val="22"/>
                <w:szCs w:val="22"/>
              </w:rPr>
              <w:t xml:space="preserve">                  (vardas, pavardė)</w:t>
            </w:r>
          </w:p>
        </w:tc>
      </w:tr>
    </w:tbl>
    <w:p w14:paraId="472D0F09" w14:textId="77777777" w:rsidR="001C5FF0" w:rsidRDefault="001C5FF0" w:rsidP="001C5FF0">
      <w:pPr>
        <w:tabs>
          <w:tab w:val="left" w:pos="900"/>
        </w:tabs>
        <w:jc w:val="center"/>
      </w:pPr>
      <w:r>
        <w:t>______________________</w:t>
      </w:r>
    </w:p>
    <w:p w14:paraId="26A69F97" w14:textId="77777777" w:rsidR="00E73187" w:rsidRPr="0071416C" w:rsidRDefault="00E73187" w:rsidP="0071416C">
      <w:pPr>
        <w:tabs>
          <w:tab w:val="left" w:pos="2127"/>
          <w:tab w:val="left" w:pos="4860"/>
        </w:tabs>
        <w:ind w:firstLine="2127"/>
      </w:pPr>
    </w:p>
    <w:p w14:paraId="61453D18" w14:textId="77777777" w:rsidR="00D73C6D" w:rsidRPr="002602AA" w:rsidRDefault="00D73C6D" w:rsidP="0071416C">
      <w:pPr>
        <w:jc w:val="right"/>
        <w:rPr>
          <w:sz w:val="22"/>
          <w:szCs w:val="22"/>
        </w:rPr>
      </w:pPr>
    </w:p>
    <w:p w14:paraId="13402E23" w14:textId="4CDC7C1D" w:rsidR="001C5FF0" w:rsidRPr="001C5FF0" w:rsidRDefault="00D73C6D" w:rsidP="00B25509">
      <w:pPr>
        <w:ind w:left="1800" w:hanging="1092"/>
        <w:jc w:val="center"/>
        <w:rPr>
          <w:lang w:eastAsia="en-US"/>
        </w:rPr>
      </w:pPr>
      <w:r w:rsidRPr="002602AA">
        <w:t>______________________</w:t>
      </w:r>
    </w:p>
    <w:p w14:paraId="2036A233" w14:textId="77777777" w:rsidR="002607D2" w:rsidRPr="002602AA" w:rsidRDefault="002607D2" w:rsidP="0071416C">
      <w:pPr>
        <w:tabs>
          <w:tab w:val="left" w:pos="900"/>
        </w:tabs>
        <w:jc w:val="center"/>
      </w:pPr>
    </w:p>
    <w:sectPr w:rsidR="002607D2" w:rsidRPr="002602AA" w:rsidSect="0071416C">
      <w:headerReference w:type="default" r:id="rId22"/>
      <w:footerReference w:type="default" r:id="rId2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87B33" w14:textId="77777777" w:rsidR="00BF0D1B" w:rsidRDefault="00BF0D1B">
      <w:r>
        <w:separator/>
      </w:r>
    </w:p>
  </w:endnote>
  <w:endnote w:type="continuationSeparator" w:id="0">
    <w:p w14:paraId="7122D1F2" w14:textId="77777777" w:rsidR="00BF0D1B" w:rsidRDefault="00BF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B9F4BFD9CD824422AED3199BE5F9471D"/>
      </w:placeholder>
      <w:temporary/>
      <w:showingPlcHdr/>
      <w15:appearance w15:val="hidden"/>
    </w:sdtPr>
    <w:sdtEndPr/>
    <w:sdtContent>
      <w:p w14:paraId="0C5030E2" w14:textId="77777777" w:rsidR="003A4DF5" w:rsidRDefault="003A4DF5">
        <w:pPr>
          <w:pStyle w:val="Footer"/>
        </w:pPr>
        <w:r>
          <w:t>[Type here]</w:t>
        </w:r>
      </w:p>
    </w:sdtContent>
  </w:sdt>
  <w:p w14:paraId="4F67378C" w14:textId="77777777" w:rsidR="003A4DF5" w:rsidRDefault="003A4DF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8D26F" w14:textId="77777777" w:rsidR="00BF0D1B" w:rsidRDefault="00BF0D1B">
      <w:r>
        <w:separator/>
      </w:r>
    </w:p>
  </w:footnote>
  <w:footnote w:type="continuationSeparator" w:id="0">
    <w:p w14:paraId="79797A10" w14:textId="77777777" w:rsidR="00BF0D1B" w:rsidRDefault="00BF0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2CAA3" w14:textId="20655CB4" w:rsidR="003A4DF5" w:rsidRDefault="003A4DF5">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4880">
      <w:rPr>
        <w:rStyle w:val="PageNumber"/>
        <w:noProof/>
      </w:rPr>
      <w:t>2</w:t>
    </w:r>
    <w:r>
      <w:rPr>
        <w:rStyle w:val="PageNumber"/>
      </w:rPr>
      <w:fldChar w:fldCharType="end"/>
    </w:r>
  </w:p>
  <w:p w14:paraId="7AC4AE85" w14:textId="77777777" w:rsidR="003A4DF5" w:rsidRDefault="003A4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124"/>
    <w:multiLevelType w:val="hybridMultilevel"/>
    <w:tmpl w:val="84E233EC"/>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4C6489C"/>
    <w:multiLevelType w:val="multilevel"/>
    <w:tmpl w:val="CF48B9C8"/>
    <w:lvl w:ilvl="0">
      <w:start w:val="16"/>
      <w:numFmt w:val="decimal"/>
      <w:lvlText w:val="%1."/>
      <w:lvlJc w:val="left"/>
      <w:pPr>
        <w:ind w:left="480" w:hanging="480"/>
      </w:pPr>
      <w:rPr>
        <w:rFonts w:hint="default"/>
        <w:b w:val="0"/>
        <w:i w:val="0"/>
      </w:rPr>
    </w:lvl>
    <w:lvl w:ilvl="1">
      <w:start w:val="1"/>
      <w:numFmt w:val="decimal"/>
      <w:lvlText w:val="%1.%2."/>
      <w:lvlJc w:val="left"/>
      <w:pPr>
        <w:ind w:left="3741" w:hanging="480"/>
      </w:pPr>
      <w:rPr>
        <w:rFonts w:hint="default"/>
        <w:b w:val="0"/>
        <w:i w:val="0"/>
      </w:rPr>
    </w:lvl>
    <w:lvl w:ilvl="2">
      <w:start w:val="1"/>
      <w:numFmt w:val="decimal"/>
      <w:lvlText w:val="%1.%2.%3."/>
      <w:lvlJc w:val="left"/>
      <w:pPr>
        <w:ind w:left="1430" w:hanging="720"/>
      </w:pPr>
      <w:rPr>
        <w:rFonts w:hint="default"/>
        <w:b w:val="0"/>
        <w:i w:val="0"/>
        <w:color w:val="auto"/>
        <w:sz w:val="24"/>
        <w:szCs w:val="24"/>
      </w:rPr>
    </w:lvl>
    <w:lvl w:ilvl="3">
      <w:start w:val="1"/>
      <w:numFmt w:val="decimal"/>
      <w:lvlText w:val="%1.%2.%3.%4."/>
      <w:lvlJc w:val="left"/>
      <w:pPr>
        <w:ind w:left="4533" w:hanging="720"/>
      </w:pPr>
      <w:rPr>
        <w:rFonts w:hint="default"/>
      </w:rPr>
    </w:lvl>
    <w:lvl w:ilvl="4">
      <w:start w:val="1"/>
      <w:numFmt w:val="decimal"/>
      <w:lvlText w:val="%1.%2.%3.%4.%5."/>
      <w:lvlJc w:val="left"/>
      <w:pPr>
        <w:ind w:left="6164" w:hanging="1080"/>
      </w:pPr>
      <w:rPr>
        <w:rFonts w:hint="default"/>
      </w:rPr>
    </w:lvl>
    <w:lvl w:ilvl="5">
      <w:start w:val="1"/>
      <w:numFmt w:val="decimal"/>
      <w:lvlText w:val="%1.%2.%3.%4.%5.%6."/>
      <w:lvlJc w:val="left"/>
      <w:pPr>
        <w:ind w:left="7435" w:hanging="1080"/>
      </w:pPr>
      <w:rPr>
        <w:rFonts w:hint="default"/>
      </w:rPr>
    </w:lvl>
    <w:lvl w:ilvl="6">
      <w:start w:val="1"/>
      <w:numFmt w:val="decimal"/>
      <w:lvlText w:val="%1.%2.%3.%4.%5.%6.%7."/>
      <w:lvlJc w:val="left"/>
      <w:pPr>
        <w:ind w:left="9066" w:hanging="1440"/>
      </w:pPr>
      <w:rPr>
        <w:rFonts w:hint="default"/>
      </w:rPr>
    </w:lvl>
    <w:lvl w:ilvl="7">
      <w:start w:val="1"/>
      <w:numFmt w:val="decimal"/>
      <w:lvlText w:val="%1.%2.%3.%4.%5.%6.%7.%8."/>
      <w:lvlJc w:val="left"/>
      <w:pPr>
        <w:ind w:left="10337" w:hanging="1440"/>
      </w:pPr>
      <w:rPr>
        <w:rFonts w:hint="default"/>
      </w:rPr>
    </w:lvl>
    <w:lvl w:ilvl="8">
      <w:start w:val="1"/>
      <w:numFmt w:val="decimal"/>
      <w:lvlText w:val="%1.%2.%3.%4.%5.%6.%7.%8.%9."/>
      <w:lvlJc w:val="left"/>
      <w:pPr>
        <w:ind w:left="11968" w:hanging="1800"/>
      </w:pPr>
      <w:rPr>
        <w:rFonts w:hint="default"/>
      </w:rPr>
    </w:lvl>
  </w:abstractNum>
  <w:abstractNum w:abstractNumId="2" w15:restartNumberingAfterBreak="0">
    <w:nsid w:val="064954C7"/>
    <w:multiLevelType w:val="hybridMultilevel"/>
    <w:tmpl w:val="50A2E98E"/>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6546E6E"/>
    <w:multiLevelType w:val="hybridMultilevel"/>
    <w:tmpl w:val="A58C578A"/>
    <w:lvl w:ilvl="0" w:tplc="C2724A50">
      <w:start w:val="1"/>
      <w:numFmt w:val="decimal"/>
      <w:lvlText w:val="%1."/>
      <w:lvlJc w:val="left"/>
      <w:pPr>
        <w:tabs>
          <w:tab w:val="num" w:pos="1260"/>
        </w:tabs>
        <w:ind w:left="12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7C139A3"/>
    <w:multiLevelType w:val="hybridMultilevel"/>
    <w:tmpl w:val="B16E7784"/>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7FB4FFF"/>
    <w:multiLevelType w:val="hybridMultilevel"/>
    <w:tmpl w:val="5DE6D4AE"/>
    <w:lvl w:ilvl="0" w:tplc="04270017">
      <w:start w:val="1"/>
      <w:numFmt w:val="lowerLetter"/>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6" w15:restartNumberingAfterBreak="0">
    <w:nsid w:val="08FB3850"/>
    <w:multiLevelType w:val="hybridMultilevel"/>
    <w:tmpl w:val="DB26BC70"/>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A7D00CD"/>
    <w:multiLevelType w:val="hybridMultilevel"/>
    <w:tmpl w:val="2902B0D2"/>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CB82F70"/>
    <w:multiLevelType w:val="hybridMultilevel"/>
    <w:tmpl w:val="43245088"/>
    <w:lvl w:ilvl="0" w:tplc="A060340E">
      <w:start w:val="4"/>
      <w:numFmt w:val="bullet"/>
      <w:lvlText w:val="-"/>
      <w:lvlJc w:val="left"/>
      <w:pPr>
        <w:tabs>
          <w:tab w:val="num" w:pos="720"/>
        </w:tabs>
        <w:ind w:left="720" w:hanging="360"/>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EAE647A"/>
    <w:multiLevelType w:val="hybridMultilevel"/>
    <w:tmpl w:val="EAB0E7EA"/>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0FDD4047"/>
    <w:multiLevelType w:val="hybridMultilevel"/>
    <w:tmpl w:val="6F3CE3C4"/>
    <w:lvl w:ilvl="0" w:tplc="04270001">
      <w:start w:val="1"/>
      <w:numFmt w:val="bullet"/>
      <w:lvlText w:val=""/>
      <w:lvlJc w:val="left"/>
      <w:pPr>
        <w:tabs>
          <w:tab w:val="num" w:pos="1440"/>
        </w:tabs>
        <w:ind w:left="1440" w:hanging="360"/>
      </w:pPr>
      <w:rPr>
        <w:rFonts w:ascii="Symbol" w:hAnsi="Symbol" w:cs="Symbol" w:hint="default"/>
      </w:rPr>
    </w:lvl>
    <w:lvl w:ilvl="1" w:tplc="04270003">
      <w:start w:val="1"/>
      <w:numFmt w:val="bullet"/>
      <w:lvlText w:val="o"/>
      <w:lvlJc w:val="left"/>
      <w:pPr>
        <w:tabs>
          <w:tab w:val="num" w:pos="2160"/>
        </w:tabs>
        <w:ind w:left="2160" w:hanging="360"/>
      </w:pPr>
      <w:rPr>
        <w:rFonts w:ascii="Courier New" w:hAnsi="Courier New" w:cs="Courier New" w:hint="default"/>
      </w:rPr>
    </w:lvl>
    <w:lvl w:ilvl="2" w:tplc="04270005">
      <w:start w:val="1"/>
      <w:numFmt w:val="bullet"/>
      <w:lvlText w:val=""/>
      <w:lvlJc w:val="left"/>
      <w:pPr>
        <w:tabs>
          <w:tab w:val="num" w:pos="2880"/>
        </w:tabs>
        <w:ind w:left="2880" w:hanging="360"/>
      </w:pPr>
      <w:rPr>
        <w:rFonts w:ascii="Wingdings" w:hAnsi="Wingdings" w:cs="Wingdings" w:hint="default"/>
      </w:rPr>
    </w:lvl>
    <w:lvl w:ilvl="3" w:tplc="04270001">
      <w:start w:val="1"/>
      <w:numFmt w:val="bullet"/>
      <w:lvlText w:val=""/>
      <w:lvlJc w:val="left"/>
      <w:pPr>
        <w:tabs>
          <w:tab w:val="num" w:pos="3600"/>
        </w:tabs>
        <w:ind w:left="3600" w:hanging="360"/>
      </w:pPr>
      <w:rPr>
        <w:rFonts w:ascii="Symbol" w:hAnsi="Symbol" w:cs="Symbol" w:hint="default"/>
      </w:rPr>
    </w:lvl>
    <w:lvl w:ilvl="4" w:tplc="04270003">
      <w:start w:val="1"/>
      <w:numFmt w:val="bullet"/>
      <w:lvlText w:val="o"/>
      <w:lvlJc w:val="left"/>
      <w:pPr>
        <w:tabs>
          <w:tab w:val="num" w:pos="4320"/>
        </w:tabs>
        <w:ind w:left="4320" w:hanging="360"/>
      </w:pPr>
      <w:rPr>
        <w:rFonts w:ascii="Courier New" w:hAnsi="Courier New" w:cs="Courier New" w:hint="default"/>
      </w:rPr>
    </w:lvl>
    <w:lvl w:ilvl="5" w:tplc="04270005">
      <w:start w:val="1"/>
      <w:numFmt w:val="bullet"/>
      <w:lvlText w:val=""/>
      <w:lvlJc w:val="left"/>
      <w:pPr>
        <w:tabs>
          <w:tab w:val="num" w:pos="5040"/>
        </w:tabs>
        <w:ind w:left="5040" w:hanging="360"/>
      </w:pPr>
      <w:rPr>
        <w:rFonts w:ascii="Wingdings" w:hAnsi="Wingdings" w:cs="Wingdings" w:hint="default"/>
      </w:rPr>
    </w:lvl>
    <w:lvl w:ilvl="6" w:tplc="04270001">
      <w:start w:val="1"/>
      <w:numFmt w:val="bullet"/>
      <w:lvlText w:val=""/>
      <w:lvlJc w:val="left"/>
      <w:pPr>
        <w:tabs>
          <w:tab w:val="num" w:pos="5760"/>
        </w:tabs>
        <w:ind w:left="5760" w:hanging="360"/>
      </w:pPr>
      <w:rPr>
        <w:rFonts w:ascii="Symbol" w:hAnsi="Symbol" w:cs="Symbol" w:hint="default"/>
      </w:rPr>
    </w:lvl>
    <w:lvl w:ilvl="7" w:tplc="04270003">
      <w:start w:val="1"/>
      <w:numFmt w:val="bullet"/>
      <w:lvlText w:val="o"/>
      <w:lvlJc w:val="left"/>
      <w:pPr>
        <w:tabs>
          <w:tab w:val="num" w:pos="6480"/>
        </w:tabs>
        <w:ind w:left="6480" w:hanging="360"/>
      </w:pPr>
      <w:rPr>
        <w:rFonts w:ascii="Courier New" w:hAnsi="Courier New" w:cs="Courier New" w:hint="default"/>
      </w:rPr>
    </w:lvl>
    <w:lvl w:ilvl="8" w:tplc="04270005">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1A9F75F6"/>
    <w:multiLevelType w:val="hybridMultilevel"/>
    <w:tmpl w:val="858CDA16"/>
    <w:lvl w:ilvl="0" w:tplc="04270001">
      <w:start w:val="1"/>
      <w:numFmt w:val="bullet"/>
      <w:lvlText w:val=""/>
      <w:lvlJc w:val="left"/>
      <w:pPr>
        <w:tabs>
          <w:tab w:val="num" w:pos="1080"/>
        </w:tabs>
        <w:ind w:left="1080" w:hanging="360"/>
      </w:pPr>
      <w:rPr>
        <w:rFonts w:ascii="Symbol" w:hAnsi="Symbol" w:cs="Symbol" w:hint="default"/>
      </w:rPr>
    </w:lvl>
    <w:lvl w:ilvl="1" w:tplc="04270003">
      <w:start w:val="1"/>
      <w:numFmt w:val="bullet"/>
      <w:lvlText w:val="o"/>
      <w:lvlJc w:val="left"/>
      <w:pPr>
        <w:tabs>
          <w:tab w:val="num" w:pos="1800"/>
        </w:tabs>
        <w:ind w:left="1800" w:hanging="360"/>
      </w:pPr>
      <w:rPr>
        <w:rFonts w:ascii="Courier New" w:hAnsi="Courier New" w:cs="Courier New" w:hint="default"/>
      </w:rPr>
    </w:lvl>
    <w:lvl w:ilvl="2" w:tplc="04270005">
      <w:start w:val="1"/>
      <w:numFmt w:val="bullet"/>
      <w:lvlText w:val=""/>
      <w:lvlJc w:val="left"/>
      <w:pPr>
        <w:tabs>
          <w:tab w:val="num" w:pos="2520"/>
        </w:tabs>
        <w:ind w:left="2520" w:hanging="360"/>
      </w:pPr>
      <w:rPr>
        <w:rFonts w:ascii="Wingdings" w:hAnsi="Wingdings" w:cs="Wingdings" w:hint="default"/>
      </w:rPr>
    </w:lvl>
    <w:lvl w:ilvl="3" w:tplc="04270001">
      <w:start w:val="1"/>
      <w:numFmt w:val="bullet"/>
      <w:lvlText w:val=""/>
      <w:lvlJc w:val="left"/>
      <w:pPr>
        <w:tabs>
          <w:tab w:val="num" w:pos="3240"/>
        </w:tabs>
        <w:ind w:left="3240" w:hanging="360"/>
      </w:pPr>
      <w:rPr>
        <w:rFonts w:ascii="Symbol" w:hAnsi="Symbol" w:cs="Symbol" w:hint="default"/>
      </w:rPr>
    </w:lvl>
    <w:lvl w:ilvl="4" w:tplc="04270003">
      <w:start w:val="1"/>
      <w:numFmt w:val="bullet"/>
      <w:lvlText w:val="o"/>
      <w:lvlJc w:val="left"/>
      <w:pPr>
        <w:tabs>
          <w:tab w:val="num" w:pos="3960"/>
        </w:tabs>
        <w:ind w:left="3960" w:hanging="360"/>
      </w:pPr>
      <w:rPr>
        <w:rFonts w:ascii="Courier New" w:hAnsi="Courier New" w:cs="Courier New" w:hint="default"/>
      </w:rPr>
    </w:lvl>
    <w:lvl w:ilvl="5" w:tplc="04270005">
      <w:start w:val="1"/>
      <w:numFmt w:val="bullet"/>
      <w:lvlText w:val=""/>
      <w:lvlJc w:val="left"/>
      <w:pPr>
        <w:tabs>
          <w:tab w:val="num" w:pos="4680"/>
        </w:tabs>
        <w:ind w:left="4680" w:hanging="360"/>
      </w:pPr>
      <w:rPr>
        <w:rFonts w:ascii="Wingdings" w:hAnsi="Wingdings" w:cs="Wingdings" w:hint="default"/>
      </w:rPr>
    </w:lvl>
    <w:lvl w:ilvl="6" w:tplc="04270001">
      <w:start w:val="1"/>
      <w:numFmt w:val="bullet"/>
      <w:lvlText w:val=""/>
      <w:lvlJc w:val="left"/>
      <w:pPr>
        <w:tabs>
          <w:tab w:val="num" w:pos="5400"/>
        </w:tabs>
        <w:ind w:left="5400" w:hanging="360"/>
      </w:pPr>
      <w:rPr>
        <w:rFonts w:ascii="Symbol" w:hAnsi="Symbol" w:cs="Symbol" w:hint="default"/>
      </w:rPr>
    </w:lvl>
    <w:lvl w:ilvl="7" w:tplc="04270003">
      <w:start w:val="1"/>
      <w:numFmt w:val="bullet"/>
      <w:lvlText w:val="o"/>
      <w:lvlJc w:val="left"/>
      <w:pPr>
        <w:tabs>
          <w:tab w:val="num" w:pos="6120"/>
        </w:tabs>
        <w:ind w:left="6120" w:hanging="360"/>
      </w:pPr>
      <w:rPr>
        <w:rFonts w:ascii="Courier New" w:hAnsi="Courier New" w:cs="Courier New" w:hint="default"/>
      </w:rPr>
    </w:lvl>
    <w:lvl w:ilvl="8" w:tplc="04270005">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15:restartNumberingAfterBreak="0">
    <w:nsid w:val="1C7D26E0"/>
    <w:multiLevelType w:val="multilevel"/>
    <w:tmpl w:val="9ABC8E6C"/>
    <w:lvl w:ilvl="0">
      <w:start w:val="1"/>
      <w:numFmt w:val="decimal"/>
      <w:lvlText w:val="%1."/>
      <w:lvlJc w:val="left"/>
      <w:pPr>
        <w:tabs>
          <w:tab w:val="num" w:pos="1020"/>
        </w:tabs>
        <w:ind w:left="1020" w:hanging="480"/>
      </w:pPr>
      <w:rPr>
        <w:rFonts w:ascii="Times New Roman" w:hAnsi="Times New Roman" w:cs="Times New Roman" w:hint="default"/>
        <w:b w:val="0"/>
        <w:i w:val="0"/>
        <w:strike w:val="0"/>
        <w:color w:val="auto"/>
        <w:sz w:val="24"/>
        <w:szCs w:val="24"/>
      </w:rPr>
    </w:lvl>
    <w:lvl w:ilvl="1">
      <w:start w:val="1"/>
      <w:numFmt w:val="bullet"/>
      <w:lvlText w:val=""/>
      <w:lvlJc w:val="left"/>
      <w:pPr>
        <w:tabs>
          <w:tab w:val="num" w:pos="1740"/>
        </w:tabs>
        <w:ind w:left="1740" w:hanging="480"/>
      </w:pPr>
      <w:rPr>
        <w:rFonts w:ascii="Symbol" w:hAnsi="Symbol" w:hint="default"/>
        <w:b w:val="0"/>
        <w:i w:val="0"/>
        <w:strike w:val="0"/>
        <w:color w:val="auto"/>
        <w:sz w:val="24"/>
        <w:szCs w:val="24"/>
      </w:rPr>
    </w:lvl>
    <w:lvl w:ilvl="2">
      <w:start w:val="1"/>
      <w:numFmt w:val="decimal"/>
      <w:lvlText w:val="%1.%2.%3."/>
      <w:lvlJc w:val="left"/>
      <w:pPr>
        <w:tabs>
          <w:tab w:val="num" w:pos="1980"/>
        </w:tabs>
        <w:ind w:left="1980" w:hanging="720"/>
      </w:pPr>
      <w:rPr>
        <w:b w:val="0"/>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1E851AE5"/>
    <w:multiLevelType w:val="hybridMultilevel"/>
    <w:tmpl w:val="B74C5230"/>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2A71B57"/>
    <w:multiLevelType w:val="hybridMultilevel"/>
    <w:tmpl w:val="235AB310"/>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6770C4"/>
    <w:multiLevelType w:val="hybridMultilevel"/>
    <w:tmpl w:val="712C31FE"/>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36B7424"/>
    <w:multiLevelType w:val="hybridMultilevel"/>
    <w:tmpl w:val="2B68B41E"/>
    <w:lvl w:ilvl="0" w:tplc="7A045862">
      <w:start w:val="1"/>
      <w:numFmt w:val="lowerLetter"/>
      <w:lvlText w:val="%1)"/>
      <w:lvlJc w:val="left"/>
      <w:pPr>
        <w:ind w:left="720" w:hanging="360"/>
      </w:pPr>
      <w:rPr>
        <w:rFonts w:ascii="Times New Roman" w:hAnsi="Times New Roman" w:cs="Times New Roman" w:hint="default"/>
        <w:color w:val="auto"/>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7470AF0"/>
    <w:multiLevelType w:val="hybridMultilevel"/>
    <w:tmpl w:val="78724320"/>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7540B30"/>
    <w:multiLevelType w:val="hybridMultilevel"/>
    <w:tmpl w:val="2BE664B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5">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E7573B"/>
    <w:multiLevelType w:val="hybridMultilevel"/>
    <w:tmpl w:val="75B07D5A"/>
    <w:lvl w:ilvl="0" w:tplc="F91C5162">
      <w:start w:val="3"/>
      <w:numFmt w:val="lowerRoman"/>
      <w:lvlText w:val="%1)"/>
      <w:lvlJc w:val="left"/>
      <w:pPr>
        <w:ind w:left="1854" w:hanging="72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1" w15:restartNumberingAfterBreak="0">
    <w:nsid w:val="2D2B0E72"/>
    <w:multiLevelType w:val="hybridMultilevel"/>
    <w:tmpl w:val="D6ACFE0E"/>
    <w:lvl w:ilvl="0" w:tplc="0409000F">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EC74A6A"/>
    <w:multiLevelType w:val="hybridMultilevel"/>
    <w:tmpl w:val="EF367714"/>
    <w:lvl w:ilvl="0" w:tplc="04270001">
      <w:start w:val="1"/>
      <w:numFmt w:val="bullet"/>
      <w:lvlText w:val=""/>
      <w:lvlJc w:val="left"/>
      <w:pPr>
        <w:ind w:left="1631" w:hanging="360"/>
      </w:pPr>
      <w:rPr>
        <w:rFonts w:ascii="Symbol" w:hAnsi="Symbol" w:hint="default"/>
      </w:rPr>
    </w:lvl>
    <w:lvl w:ilvl="1" w:tplc="04270003" w:tentative="1">
      <w:start w:val="1"/>
      <w:numFmt w:val="bullet"/>
      <w:lvlText w:val="o"/>
      <w:lvlJc w:val="left"/>
      <w:pPr>
        <w:ind w:left="2351" w:hanging="360"/>
      </w:pPr>
      <w:rPr>
        <w:rFonts w:ascii="Courier New" w:hAnsi="Courier New" w:cs="Courier New" w:hint="default"/>
      </w:rPr>
    </w:lvl>
    <w:lvl w:ilvl="2" w:tplc="04270005" w:tentative="1">
      <w:start w:val="1"/>
      <w:numFmt w:val="bullet"/>
      <w:lvlText w:val=""/>
      <w:lvlJc w:val="left"/>
      <w:pPr>
        <w:ind w:left="3071" w:hanging="360"/>
      </w:pPr>
      <w:rPr>
        <w:rFonts w:ascii="Wingdings" w:hAnsi="Wingdings" w:hint="default"/>
      </w:rPr>
    </w:lvl>
    <w:lvl w:ilvl="3" w:tplc="04270001" w:tentative="1">
      <w:start w:val="1"/>
      <w:numFmt w:val="bullet"/>
      <w:lvlText w:val=""/>
      <w:lvlJc w:val="left"/>
      <w:pPr>
        <w:ind w:left="3791" w:hanging="360"/>
      </w:pPr>
      <w:rPr>
        <w:rFonts w:ascii="Symbol" w:hAnsi="Symbol" w:hint="default"/>
      </w:rPr>
    </w:lvl>
    <w:lvl w:ilvl="4" w:tplc="04270003" w:tentative="1">
      <w:start w:val="1"/>
      <w:numFmt w:val="bullet"/>
      <w:lvlText w:val="o"/>
      <w:lvlJc w:val="left"/>
      <w:pPr>
        <w:ind w:left="4511" w:hanging="360"/>
      </w:pPr>
      <w:rPr>
        <w:rFonts w:ascii="Courier New" w:hAnsi="Courier New" w:cs="Courier New" w:hint="default"/>
      </w:rPr>
    </w:lvl>
    <w:lvl w:ilvl="5" w:tplc="04270005" w:tentative="1">
      <w:start w:val="1"/>
      <w:numFmt w:val="bullet"/>
      <w:lvlText w:val=""/>
      <w:lvlJc w:val="left"/>
      <w:pPr>
        <w:ind w:left="5231" w:hanging="360"/>
      </w:pPr>
      <w:rPr>
        <w:rFonts w:ascii="Wingdings" w:hAnsi="Wingdings" w:hint="default"/>
      </w:rPr>
    </w:lvl>
    <w:lvl w:ilvl="6" w:tplc="04270001" w:tentative="1">
      <w:start w:val="1"/>
      <w:numFmt w:val="bullet"/>
      <w:lvlText w:val=""/>
      <w:lvlJc w:val="left"/>
      <w:pPr>
        <w:ind w:left="5951" w:hanging="360"/>
      </w:pPr>
      <w:rPr>
        <w:rFonts w:ascii="Symbol" w:hAnsi="Symbol" w:hint="default"/>
      </w:rPr>
    </w:lvl>
    <w:lvl w:ilvl="7" w:tplc="04270003" w:tentative="1">
      <w:start w:val="1"/>
      <w:numFmt w:val="bullet"/>
      <w:lvlText w:val="o"/>
      <w:lvlJc w:val="left"/>
      <w:pPr>
        <w:ind w:left="6671" w:hanging="360"/>
      </w:pPr>
      <w:rPr>
        <w:rFonts w:ascii="Courier New" w:hAnsi="Courier New" w:cs="Courier New" w:hint="default"/>
      </w:rPr>
    </w:lvl>
    <w:lvl w:ilvl="8" w:tplc="04270005" w:tentative="1">
      <w:start w:val="1"/>
      <w:numFmt w:val="bullet"/>
      <w:lvlText w:val=""/>
      <w:lvlJc w:val="left"/>
      <w:pPr>
        <w:ind w:left="7391" w:hanging="360"/>
      </w:pPr>
      <w:rPr>
        <w:rFonts w:ascii="Wingdings" w:hAnsi="Wingdings" w:hint="default"/>
      </w:rPr>
    </w:lvl>
  </w:abstractNum>
  <w:abstractNum w:abstractNumId="23" w15:restartNumberingAfterBreak="0">
    <w:nsid w:val="2F7C6D8E"/>
    <w:multiLevelType w:val="hybridMultilevel"/>
    <w:tmpl w:val="7DC6841C"/>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05A27C5"/>
    <w:multiLevelType w:val="multilevel"/>
    <w:tmpl w:val="D444B040"/>
    <w:lvl w:ilvl="0">
      <w:start w:val="1"/>
      <w:numFmt w:val="decimal"/>
      <w:lvlText w:val="%1."/>
      <w:lvlJc w:val="left"/>
      <w:pPr>
        <w:tabs>
          <w:tab w:val="num" w:pos="1020"/>
        </w:tabs>
        <w:ind w:left="1020" w:hanging="480"/>
      </w:pPr>
      <w:rPr>
        <w:rFonts w:ascii="Times New Roman" w:hAnsi="Times New Roman" w:cs="Times New Roman" w:hint="default"/>
        <w:b w:val="0"/>
        <w:i w:val="0"/>
        <w:strike w:val="0"/>
        <w:color w:val="auto"/>
        <w:sz w:val="24"/>
        <w:szCs w:val="24"/>
      </w:rPr>
    </w:lvl>
    <w:lvl w:ilvl="1">
      <w:start w:val="1"/>
      <w:numFmt w:val="decimal"/>
      <w:lvlText w:val="%2)"/>
      <w:lvlJc w:val="left"/>
      <w:pPr>
        <w:tabs>
          <w:tab w:val="num" w:pos="1740"/>
        </w:tabs>
        <w:ind w:left="1740" w:hanging="480"/>
      </w:pPr>
      <w:rPr>
        <w:rFonts w:hint="default"/>
        <w:b w:val="0"/>
        <w:i w:val="0"/>
        <w:strike w:val="0"/>
        <w:color w:val="auto"/>
        <w:sz w:val="24"/>
        <w:szCs w:val="24"/>
      </w:rPr>
    </w:lvl>
    <w:lvl w:ilvl="2">
      <w:start w:val="1"/>
      <w:numFmt w:val="decimal"/>
      <w:lvlText w:val="%1.%2.%3."/>
      <w:lvlJc w:val="left"/>
      <w:pPr>
        <w:tabs>
          <w:tab w:val="num" w:pos="1980"/>
        </w:tabs>
        <w:ind w:left="1980" w:hanging="720"/>
      </w:pPr>
      <w:rPr>
        <w:b w:val="0"/>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3B474409"/>
    <w:multiLevelType w:val="hybridMultilevel"/>
    <w:tmpl w:val="A58C578A"/>
    <w:lvl w:ilvl="0" w:tplc="C2724A50">
      <w:start w:val="1"/>
      <w:numFmt w:val="decimal"/>
      <w:lvlText w:val="%1."/>
      <w:lvlJc w:val="left"/>
      <w:pPr>
        <w:tabs>
          <w:tab w:val="num" w:pos="1260"/>
        </w:tabs>
        <w:ind w:left="12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3CAA0618"/>
    <w:multiLevelType w:val="hybridMultilevel"/>
    <w:tmpl w:val="E5440940"/>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3F124F81"/>
    <w:multiLevelType w:val="hybridMultilevel"/>
    <w:tmpl w:val="C1B26FEE"/>
    <w:lvl w:ilvl="0" w:tplc="04270001">
      <w:start w:val="1"/>
      <w:numFmt w:val="bullet"/>
      <w:lvlText w:val=""/>
      <w:lvlJc w:val="left"/>
      <w:pPr>
        <w:ind w:left="775" w:hanging="360"/>
      </w:pPr>
      <w:rPr>
        <w:rFonts w:ascii="Symbol" w:hAnsi="Symbol" w:hint="default"/>
      </w:rPr>
    </w:lvl>
    <w:lvl w:ilvl="1" w:tplc="04270003" w:tentative="1">
      <w:start w:val="1"/>
      <w:numFmt w:val="bullet"/>
      <w:lvlText w:val="o"/>
      <w:lvlJc w:val="left"/>
      <w:pPr>
        <w:ind w:left="1495" w:hanging="360"/>
      </w:pPr>
      <w:rPr>
        <w:rFonts w:ascii="Courier New" w:hAnsi="Courier New" w:cs="Courier New" w:hint="default"/>
      </w:rPr>
    </w:lvl>
    <w:lvl w:ilvl="2" w:tplc="04270001">
      <w:start w:val="1"/>
      <w:numFmt w:val="bullet"/>
      <w:lvlText w:val=""/>
      <w:lvlJc w:val="left"/>
      <w:pPr>
        <w:ind w:left="2215" w:hanging="360"/>
      </w:pPr>
      <w:rPr>
        <w:rFonts w:ascii="Symbol" w:hAnsi="Symbol" w:hint="default"/>
      </w:rPr>
    </w:lvl>
    <w:lvl w:ilvl="3" w:tplc="04270001" w:tentative="1">
      <w:start w:val="1"/>
      <w:numFmt w:val="bullet"/>
      <w:lvlText w:val=""/>
      <w:lvlJc w:val="left"/>
      <w:pPr>
        <w:ind w:left="2935" w:hanging="360"/>
      </w:pPr>
      <w:rPr>
        <w:rFonts w:ascii="Symbol" w:hAnsi="Symbol" w:hint="default"/>
      </w:rPr>
    </w:lvl>
    <w:lvl w:ilvl="4" w:tplc="04270003" w:tentative="1">
      <w:start w:val="1"/>
      <w:numFmt w:val="bullet"/>
      <w:lvlText w:val="o"/>
      <w:lvlJc w:val="left"/>
      <w:pPr>
        <w:ind w:left="3655" w:hanging="360"/>
      </w:pPr>
      <w:rPr>
        <w:rFonts w:ascii="Courier New" w:hAnsi="Courier New" w:cs="Courier New" w:hint="default"/>
      </w:rPr>
    </w:lvl>
    <w:lvl w:ilvl="5" w:tplc="04270005" w:tentative="1">
      <w:start w:val="1"/>
      <w:numFmt w:val="bullet"/>
      <w:lvlText w:val=""/>
      <w:lvlJc w:val="left"/>
      <w:pPr>
        <w:ind w:left="4375" w:hanging="360"/>
      </w:pPr>
      <w:rPr>
        <w:rFonts w:ascii="Wingdings" w:hAnsi="Wingdings" w:hint="default"/>
      </w:rPr>
    </w:lvl>
    <w:lvl w:ilvl="6" w:tplc="04270001" w:tentative="1">
      <w:start w:val="1"/>
      <w:numFmt w:val="bullet"/>
      <w:lvlText w:val=""/>
      <w:lvlJc w:val="left"/>
      <w:pPr>
        <w:ind w:left="5095" w:hanging="360"/>
      </w:pPr>
      <w:rPr>
        <w:rFonts w:ascii="Symbol" w:hAnsi="Symbol" w:hint="default"/>
      </w:rPr>
    </w:lvl>
    <w:lvl w:ilvl="7" w:tplc="04270003" w:tentative="1">
      <w:start w:val="1"/>
      <w:numFmt w:val="bullet"/>
      <w:lvlText w:val="o"/>
      <w:lvlJc w:val="left"/>
      <w:pPr>
        <w:ind w:left="5815" w:hanging="360"/>
      </w:pPr>
      <w:rPr>
        <w:rFonts w:ascii="Courier New" w:hAnsi="Courier New" w:cs="Courier New" w:hint="default"/>
      </w:rPr>
    </w:lvl>
    <w:lvl w:ilvl="8" w:tplc="04270005" w:tentative="1">
      <w:start w:val="1"/>
      <w:numFmt w:val="bullet"/>
      <w:lvlText w:val=""/>
      <w:lvlJc w:val="left"/>
      <w:pPr>
        <w:ind w:left="6535" w:hanging="360"/>
      </w:pPr>
      <w:rPr>
        <w:rFonts w:ascii="Wingdings" w:hAnsi="Wingdings" w:hint="default"/>
      </w:rPr>
    </w:lvl>
  </w:abstractNum>
  <w:abstractNum w:abstractNumId="28" w15:restartNumberingAfterBreak="0">
    <w:nsid w:val="3FE14B05"/>
    <w:multiLevelType w:val="hybridMultilevel"/>
    <w:tmpl w:val="24F6425C"/>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06E0116"/>
    <w:multiLevelType w:val="hybridMultilevel"/>
    <w:tmpl w:val="8B4C6320"/>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0913473"/>
    <w:multiLevelType w:val="hybridMultilevel"/>
    <w:tmpl w:val="D6ACFE0E"/>
    <w:lvl w:ilvl="0" w:tplc="0409000F">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19E159E"/>
    <w:multiLevelType w:val="hybridMultilevel"/>
    <w:tmpl w:val="B05058D2"/>
    <w:lvl w:ilvl="0" w:tplc="4ECC43E2">
      <w:start w:val="8"/>
      <w:numFmt w:val="decimal"/>
      <w:lvlText w:val="%1."/>
      <w:lvlJc w:val="left"/>
      <w:pPr>
        <w:ind w:left="4896" w:hanging="360"/>
      </w:pPr>
      <w:rPr>
        <w:rFonts w:hint="default"/>
      </w:rPr>
    </w:lvl>
    <w:lvl w:ilvl="1" w:tplc="04270019">
      <w:start w:val="1"/>
      <w:numFmt w:val="lowerLetter"/>
      <w:lvlText w:val="%2."/>
      <w:lvlJc w:val="left"/>
      <w:pPr>
        <w:ind w:left="2073" w:hanging="360"/>
      </w:pPr>
    </w:lvl>
    <w:lvl w:ilvl="2" w:tplc="0427001B">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32" w15:restartNumberingAfterBreak="0">
    <w:nsid w:val="43346B9A"/>
    <w:multiLevelType w:val="hybridMultilevel"/>
    <w:tmpl w:val="586ED2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45BD309B"/>
    <w:multiLevelType w:val="hybridMultilevel"/>
    <w:tmpl w:val="797CE958"/>
    <w:lvl w:ilvl="0" w:tplc="04270017">
      <w:start w:val="1"/>
      <w:numFmt w:val="lowerLetter"/>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4" w15:restartNumberingAfterBreak="0">
    <w:nsid w:val="474274A4"/>
    <w:multiLevelType w:val="hybridMultilevel"/>
    <w:tmpl w:val="5CB0676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7B64F37"/>
    <w:multiLevelType w:val="hybridMultilevel"/>
    <w:tmpl w:val="707A7114"/>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48EE23E1"/>
    <w:multiLevelType w:val="hybridMultilevel"/>
    <w:tmpl w:val="CFFC9976"/>
    <w:lvl w:ilvl="0" w:tplc="04270001">
      <w:start w:val="1"/>
      <w:numFmt w:val="bullet"/>
      <w:lvlText w:val=""/>
      <w:lvlJc w:val="left"/>
      <w:pPr>
        <w:tabs>
          <w:tab w:val="num" w:pos="2880"/>
        </w:tabs>
        <w:ind w:left="2880" w:hanging="360"/>
      </w:pPr>
      <w:rPr>
        <w:rFonts w:ascii="Symbol" w:hAnsi="Symbol" w:cs="Symbol" w:hint="default"/>
      </w:rPr>
    </w:lvl>
    <w:lvl w:ilvl="1" w:tplc="04270003">
      <w:start w:val="1"/>
      <w:numFmt w:val="bullet"/>
      <w:lvlText w:val="o"/>
      <w:lvlJc w:val="left"/>
      <w:pPr>
        <w:tabs>
          <w:tab w:val="num" w:pos="3600"/>
        </w:tabs>
        <w:ind w:left="3600" w:hanging="360"/>
      </w:pPr>
      <w:rPr>
        <w:rFonts w:ascii="Courier New" w:hAnsi="Courier New" w:cs="Courier New" w:hint="default"/>
      </w:rPr>
    </w:lvl>
    <w:lvl w:ilvl="2" w:tplc="04270005">
      <w:start w:val="1"/>
      <w:numFmt w:val="bullet"/>
      <w:lvlText w:val=""/>
      <w:lvlJc w:val="left"/>
      <w:pPr>
        <w:tabs>
          <w:tab w:val="num" w:pos="4320"/>
        </w:tabs>
        <w:ind w:left="4320" w:hanging="360"/>
      </w:pPr>
      <w:rPr>
        <w:rFonts w:ascii="Wingdings" w:hAnsi="Wingdings" w:cs="Wingdings" w:hint="default"/>
      </w:rPr>
    </w:lvl>
    <w:lvl w:ilvl="3" w:tplc="04270001">
      <w:start w:val="1"/>
      <w:numFmt w:val="bullet"/>
      <w:lvlText w:val=""/>
      <w:lvlJc w:val="left"/>
      <w:pPr>
        <w:tabs>
          <w:tab w:val="num" w:pos="5040"/>
        </w:tabs>
        <w:ind w:left="5040" w:hanging="360"/>
      </w:pPr>
      <w:rPr>
        <w:rFonts w:ascii="Symbol" w:hAnsi="Symbol" w:cs="Symbol" w:hint="default"/>
      </w:rPr>
    </w:lvl>
    <w:lvl w:ilvl="4" w:tplc="04270003">
      <w:start w:val="1"/>
      <w:numFmt w:val="bullet"/>
      <w:lvlText w:val="o"/>
      <w:lvlJc w:val="left"/>
      <w:pPr>
        <w:tabs>
          <w:tab w:val="num" w:pos="5760"/>
        </w:tabs>
        <w:ind w:left="5760" w:hanging="360"/>
      </w:pPr>
      <w:rPr>
        <w:rFonts w:ascii="Courier New" w:hAnsi="Courier New" w:cs="Courier New" w:hint="default"/>
      </w:rPr>
    </w:lvl>
    <w:lvl w:ilvl="5" w:tplc="04270005">
      <w:start w:val="1"/>
      <w:numFmt w:val="bullet"/>
      <w:lvlText w:val=""/>
      <w:lvlJc w:val="left"/>
      <w:pPr>
        <w:tabs>
          <w:tab w:val="num" w:pos="6480"/>
        </w:tabs>
        <w:ind w:left="6480" w:hanging="360"/>
      </w:pPr>
      <w:rPr>
        <w:rFonts w:ascii="Wingdings" w:hAnsi="Wingdings" w:cs="Wingdings" w:hint="default"/>
      </w:rPr>
    </w:lvl>
    <w:lvl w:ilvl="6" w:tplc="04270001">
      <w:start w:val="1"/>
      <w:numFmt w:val="bullet"/>
      <w:lvlText w:val=""/>
      <w:lvlJc w:val="left"/>
      <w:pPr>
        <w:tabs>
          <w:tab w:val="num" w:pos="7200"/>
        </w:tabs>
        <w:ind w:left="7200" w:hanging="360"/>
      </w:pPr>
      <w:rPr>
        <w:rFonts w:ascii="Symbol" w:hAnsi="Symbol" w:cs="Symbol" w:hint="default"/>
      </w:rPr>
    </w:lvl>
    <w:lvl w:ilvl="7" w:tplc="04270003">
      <w:start w:val="1"/>
      <w:numFmt w:val="bullet"/>
      <w:lvlText w:val="o"/>
      <w:lvlJc w:val="left"/>
      <w:pPr>
        <w:tabs>
          <w:tab w:val="num" w:pos="7920"/>
        </w:tabs>
        <w:ind w:left="7920" w:hanging="360"/>
      </w:pPr>
      <w:rPr>
        <w:rFonts w:ascii="Courier New" w:hAnsi="Courier New" w:cs="Courier New" w:hint="default"/>
      </w:rPr>
    </w:lvl>
    <w:lvl w:ilvl="8" w:tplc="04270005">
      <w:start w:val="1"/>
      <w:numFmt w:val="bullet"/>
      <w:lvlText w:val=""/>
      <w:lvlJc w:val="left"/>
      <w:pPr>
        <w:tabs>
          <w:tab w:val="num" w:pos="8640"/>
        </w:tabs>
        <w:ind w:left="8640" w:hanging="360"/>
      </w:pPr>
      <w:rPr>
        <w:rFonts w:ascii="Wingdings" w:hAnsi="Wingdings" w:cs="Wingdings" w:hint="default"/>
      </w:rPr>
    </w:lvl>
  </w:abstractNum>
  <w:abstractNum w:abstractNumId="37" w15:restartNumberingAfterBreak="0">
    <w:nsid w:val="49B62014"/>
    <w:multiLevelType w:val="multilevel"/>
    <w:tmpl w:val="89E45AB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4A2831A4"/>
    <w:multiLevelType w:val="hybridMultilevel"/>
    <w:tmpl w:val="E618AEBC"/>
    <w:lvl w:ilvl="0" w:tplc="04270017">
      <w:start w:val="1"/>
      <w:numFmt w:val="lowerLetter"/>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9" w15:restartNumberingAfterBreak="0">
    <w:nsid w:val="4C147049"/>
    <w:multiLevelType w:val="multilevel"/>
    <w:tmpl w:val="02E68A0E"/>
    <w:lvl w:ilvl="0">
      <w:start w:val="33"/>
      <w:numFmt w:val="decimal"/>
      <w:lvlText w:val="%1."/>
      <w:lvlJc w:val="left"/>
      <w:pPr>
        <w:tabs>
          <w:tab w:val="num" w:pos="480"/>
        </w:tabs>
        <w:ind w:left="480" w:hanging="480"/>
      </w:pPr>
      <w:rPr>
        <w:rFonts w:hint="default"/>
      </w:rPr>
    </w:lvl>
    <w:lvl w:ilvl="1">
      <w:start w:val="1"/>
      <w:numFmt w:val="decimal"/>
      <w:lvlText w:val="%1.%2."/>
      <w:lvlJc w:val="left"/>
      <w:pPr>
        <w:tabs>
          <w:tab w:val="num" w:pos="1331"/>
        </w:tabs>
        <w:ind w:left="1331" w:hanging="48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40" w15:restartNumberingAfterBreak="0">
    <w:nsid w:val="4C5B070E"/>
    <w:multiLevelType w:val="multilevel"/>
    <w:tmpl w:val="C910EBA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4DC008A2"/>
    <w:multiLevelType w:val="hybridMultilevel"/>
    <w:tmpl w:val="BC0A6B34"/>
    <w:lvl w:ilvl="0" w:tplc="357A15F6">
      <w:start w:val="1"/>
      <w:numFmt w:val="decimal"/>
      <w:lvlText w:val="%1."/>
      <w:lvlJc w:val="left"/>
      <w:pPr>
        <w:tabs>
          <w:tab w:val="num" w:pos="1260"/>
        </w:tabs>
        <w:ind w:left="12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0593089"/>
    <w:multiLevelType w:val="hybridMultilevel"/>
    <w:tmpl w:val="D6ACFE0E"/>
    <w:lvl w:ilvl="0" w:tplc="0409000F">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07D1C05"/>
    <w:multiLevelType w:val="multilevel"/>
    <w:tmpl w:val="907C6C62"/>
    <w:lvl w:ilvl="0">
      <w:start w:val="1"/>
      <w:numFmt w:val="decimal"/>
      <w:lvlText w:val="%1."/>
      <w:lvlJc w:val="left"/>
      <w:pPr>
        <w:ind w:left="360" w:hanging="360"/>
      </w:pPr>
      <w:rPr>
        <w:b w:val="0"/>
      </w:rPr>
    </w:lvl>
    <w:lvl w:ilvl="1">
      <w:start w:val="1"/>
      <w:numFmt w:val="decimal"/>
      <w:lvlText w:val="%1.%2."/>
      <w:lvlJc w:val="left"/>
      <w:pPr>
        <w:ind w:left="2520" w:hanging="360"/>
      </w:pPr>
    </w:lvl>
    <w:lvl w:ilvl="2">
      <w:start w:val="1"/>
      <w:numFmt w:val="decimal"/>
      <w:lvlText w:val="%1.%2.%3."/>
      <w:lvlJc w:val="left"/>
      <w:pPr>
        <w:ind w:left="5040" w:hanging="720"/>
      </w:pPr>
    </w:lvl>
    <w:lvl w:ilvl="3">
      <w:start w:val="1"/>
      <w:numFmt w:val="decimal"/>
      <w:lvlText w:val="%1.%2.%3.%4."/>
      <w:lvlJc w:val="left"/>
      <w:pPr>
        <w:ind w:left="7200" w:hanging="720"/>
      </w:pPr>
    </w:lvl>
    <w:lvl w:ilvl="4">
      <w:start w:val="1"/>
      <w:numFmt w:val="decimal"/>
      <w:lvlText w:val="%1.%2.%3.%4.%5."/>
      <w:lvlJc w:val="left"/>
      <w:pPr>
        <w:ind w:left="9720" w:hanging="1080"/>
      </w:pPr>
    </w:lvl>
    <w:lvl w:ilvl="5">
      <w:start w:val="1"/>
      <w:numFmt w:val="decimal"/>
      <w:lvlText w:val="%1.%2.%3.%4.%5.%6."/>
      <w:lvlJc w:val="left"/>
      <w:pPr>
        <w:ind w:left="11880" w:hanging="1080"/>
      </w:pPr>
    </w:lvl>
    <w:lvl w:ilvl="6">
      <w:start w:val="1"/>
      <w:numFmt w:val="decimal"/>
      <w:lvlText w:val="%1.%2.%3.%4.%5.%6.%7."/>
      <w:lvlJc w:val="left"/>
      <w:pPr>
        <w:ind w:left="14400" w:hanging="1440"/>
      </w:pPr>
    </w:lvl>
    <w:lvl w:ilvl="7">
      <w:start w:val="1"/>
      <w:numFmt w:val="decimal"/>
      <w:lvlText w:val="%1.%2.%3.%4.%5.%6.%7.%8."/>
      <w:lvlJc w:val="left"/>
      <w:pPr>
        <w:ind w:left="16560" w:hanging="1440"/>
      </w:pPr>
    </w:lvl>
    <w:lvl w:ilvl="8">
      <w:start w:val="1"/>
      <w:numFmt w:val="decimal"/>
      <w:lvlText w:val="%1.%2.%3.%4.%5.%6.%7.%8.%9."/>
      <w:lvlJc w:val="left"/>
      <w:pPr>
        <w:ind w:left="19080" w:hanging="1800"/>
      </w:pPr>
    </w:lvl>
  </w:abstractNum>
  <w:abstractNum w:abstractNumId="44" w15:restartNumberingAfterBreak="0">
    <w:nsid w:val="51266F25"/>
    <w:multiLevelType w:val="hybridMultilevel"/>
    <w:tmpl w:val="F5182258"/>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517E20A6"/>
    <w:multiLevelType w:val="hybridMultilevel"/>
    <w:tmpl w:val="53AC4956"/>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51B270F2"/>
    <w:multiLevelType w:val="hybridMultilevel"/>
    <w:tmpl w:val="0B146106"/>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53790725"/>
    <w:multiLevelType w:val="hybridMultilevel"/>
    <w:tmpl w:val="2E9A23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538E44F6"/>
    <w:multiLevelType w:val="hybridMultilevel"/>
    <w:tmpl w:val="908CDA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6082E6E"/>
    <w:multiLevelType w:val="hybridMultilevel"/>
    <w:tmpl w:val="C60A2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7686BD9"/>
    <w:multiLevelType w:val="hybridMultilevel"/>
    <w:tmpl w:val="341C87F6"/>
    <w:lvl w:ilvl="0" w:tplc="04270001">
      <w:start w:val="1"/>
      <w:numFmt w:val="bullet"/>
      <w:lvlText w:val=""/>
      <w:lvlJc w:val="left"/>
      <w:pPr>
        <w:tabs>
          <w:tab w:val="num" w:pos="1461"/>
        </w:tabs>
        <w:ind w:left="1461" w:hanging="360"/>
      </w:pPr>
      <w:rPr>
        <w:rFonts w:ascii="Symbol" w:hAnsi="Symbol" w:cs="Symbol" w:hint="default"/>
      </w:rPr>
    </w:lvl>
    <w:lvl w:ilvl="1" w:tplc="04270003">
      <w:start w:val="1"/>
      <w:numFmt w:val="bullet"/>
      <w:lvlText w:val="o"/>
      <w:lvlJc w:val="left"/>
      <w:pPr>
        <w:tabs>
          <w:tab w:val="num" w:pos="2181"/>
        </w:tabs>
        <w:ind w:left="2181" w:hanging="360"/>
      </w:pPr>
      <w:rPr>
        <w:rFonts w:ascii="Courier New" w:hAnsi="Courier New" w:cs="Courier New" w:hint="default"/>
      </w:rPr>
    </w:lvl>
    <w:lvl w:ilvl="2" w:tplc="04270005">
      <w:start w:val="1"/>
      <w:numFmt w:val="bullet"/>
      <w:lvlText w:val=""/>
      <w:lvlJc w:val="left"/>
      <w:pPr>
        <w:tabs>
          <w:tab w:val="num" w:pos="2901"/>
        </w:tabs>
        <w:ind w:left="2901" w:hanging="360"/>
      </w:pPr>
      <w:rPr>
        <w:rFonts w:ascii="Wingdings" w:hAnsi="Wingdings" w:cs="Wingdings" w:hint="default"/>
      </w:rPr>
    </w:lvl>
    <w:lvl w:ilvl="3" w:tplc="04270001">
      <w:start w:val="1"/>
      <w:numFmt w:val="bullet"/>
      <w:lvlText w:val=""/>
      <w:lvlJc w:val="left"/>
      <w:pPr>
        <w:tabs>
          <w:tab w:val="num" w:pos="3621"/>
        </w:tabs>
        <w:ind w:left="3621" w:hanging="360"/>
      </w:pPr>
      <w:rPr>
        <w:rFonts w:ascii="Symbol" w:hAnsi="Symbol" w:cs="Symbol" w:hint="default"/>
      </w:rPr>
    </w:lvl>
    <w:lvl w:ilvl="4" w:tplc="04270003">
      <w:start w:val="1"/>
      <w:numFmt w:val="bullet"/>
      <w:lvlText w:val="o"/>
      <w:lvlJc w:val="left"/>
      <w:pPr>
        <w:tabs>
          <w:tab w:val="num" w:pos="4341"/>
        </w:tabs>
        <w:ind w:left="4341" w:hanging="360"/>
      </w:pPr>
      <w:rPr>
        <w:rFonts w:ascii="Courier New" w:hAnsi="Courier New" w:cs="Courier New" w:hint="default"/>
      </w:rPr>
    </w:lvl>
    <w:lvl w:ilvl="5" w:tplc="04270005">
      <w:start w:val="1"/>
      <w:numFmt w:val="bullet"/>
      <w:lvlText w:val=""/>
      <w:lvlJc w:val="left"/>
      <w:pPr>
        <w:tabs>
          <w:tab w:val="num" w:pos="5061"/>
        </w:tabs>
        <w:ind w:left="5061" w:hanging="360"/>
      </w:pPr>
      <w:rPr>
        <w:rFonts w:ascii="Wingdings" w:hAnsi="Wingdings" w:cs="Wingdings" w:hint="default"/>
      </w:rPr>
    </w:lvl>
    <w:lvl w:ilvl="6" w:tplc="04270001">
      <w:start w:val="1"/>
      <w:numFmt w:val="bullet"/>
      <w:lvlText w:val=""/>
      <w:lvlJc w:val="left"/>
      <w:pPr>
        <w:tabs>
          <w:tab w:val="num" w:pos="5781"/>
        </w:tabs>
        <w:ind w:left="5781" w:hanging="360"/>
      </w:pPr>
      <w:rPr>
        <w:rFonts w:ascii="Symbol" w:hAnsi="Symbol" w:cs="Symbol" w:hint="default"/>
      </w:rPr>
    </w:lvl>
    <w:lvl w:ilvl="7" w:tplc="04270003">
      <w:start w:val="1"/>
      <w:numFmt w:val="bullet"/>
      <w:lvlText w:val="o"/>
      <w:lvlJc w:val="left"/>
      <w:pPr>
        <w:tabs>
          <w:tab w:val="num" w:pos="6501"/>
        </w:tabs>
        <w:ind w:left="6501" w:hanging="360"/>
      </w:pPr>
      <w:rPr>
        <w:rFonts w:ascii="Courier New" w:hAnsi="Courier New" w:cs="Courier New" w:hint="default"/>
      </w:rPr>
    </w:lvl>
    <w:lvl w:ilvl="8" w:tplc="04270005">
      <w:start w:val="1"/>
      <w:numFmt w:val="bullet"/>
      <w:lvlText w:val=""/>
      <w:lvlJc w:val="left"/>
      <w:pPr>
        <w:tabs>
          <w:tab w:val="num" w:pos="7221"/>
        </w:tabs>
        <w:ind w:left="7221" w:hanging="360"/>
      </w:pPr>
      <w:rPr>
        <w:rFonts w:ascii="Wingdings" w:hAnsi="Wingdings" w:cs="Wingdings" w:hint="default"/>
      </w:rPr>
    </w:lvl>
  </w:abstractNum>
  <w:abstractNum w:abstractNumId="51" w15:restartNumberingAfterBreak="0">
    <w:nsid w:val="602C3FD5"/>
    <w:multiLevelType w:val="hybridMultilevel"/>
    <w:tmpl w:val="1C7AEB1E"/>
    <w:lvl w:ilvl="0" w:tplc="E6F24D70">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2" w15:restartNumberingAfterBreak="0">
    <w:nsid w:val="60C107B9"/>
    <w:multiLevelType w:val="hybridMultilevel"/>
    <w:tmpl w:val="20164A04"/>
    <w:lvl w:ilvl="0" w:tplc="04270001">
      <w:start w:val="1"/>
      <w:numFmt w:val="bullet"/>
      <w:lvlText w:val=""/>
      <w:lvlJc w:val="left"/>
      <w:pPr>
        <w:tabs>
          <w:tab w:val="num" w:pos="1080"/>
        </w:tabs>
        <w:ind w:left="1080" w:hanging="360"/>
      </w:pPr>
      <w:rPr>
        <w:rFonts w:ascii="Symbol" w:hAnsi="Symbol" w:cs="Symbol" w:hint="default"/>
      </w:rPr>
    </w:lvl>
    <w:lvl w:ilvl="1" w:tplc="04270003">
      <w:start w:val="1"/>
      <w:numFmt w:val="bullet"/>
      <w:lvlText w:val="o"/>
      <w:lvlJc w:val="left"/>
      <w:pPr>
        <w:tabs>
          <w:tab w:val="num" w:pos="1800"/>
        </w:tabs>
        <w:ind w:left="1800" w:hanging="360"/>
      </w:pPr>
      <w:rPr>
        <w:rFonts w:ascii="Courier New" w:hAnsi="Courier New" w:cs="Courier New" w:hint="default"/>
      </w:rPr>
    </w:lvl>
    <w:lvl w:ilvl="2" w:tplc="04270005">
      <w:start w:val="1"/>
      <w:numFmt w:val="bullet"/>
      <w:lvlText w:val=""/>
      <w:lvlJc w:val="left"/>
      <w:pPr>
        <w:tabs>
          <w:tab w:val="num" w:pos="2520"/>
        </w:tabs>
        <w:ind w:left="2520" w:hanging="360"/>
      </w:pPr>
      <w:rPr>
        <w:rFonts w:ascii="Wingdings" w:hAnsi="Wingdings" w:cs="Wingdings" w:hint="default"/>
      </w:rPr>
    </w:lvl>
    <w:lvl w:ilvl="3" w:tplc="04270001">
      <w:start w:val="1"/>
      <w:numFmt w:val="bullet"/>
      <w:lvlText w:val=""/>
      <w:lvlJc w:val="left"/>
      <w:pPr>
        <w:tabs>
          <w:tab w:val="num" w:pos="3240"/>
        </w:tabs>
        <w:ind w:left="3240" w:hanging="360"/>
      </w:pPr>
      <w:rPr>
        <w:rFonts w:ascii="Symbol" w:hAnsi="Symbol" w:cs="Symbol" w:hint="default"/>
      </w:rPr>
    </w:lvl>
    <w:lvl w:ilvl="4" w:tplc="04270003">
      <w:start w:val="1"/>
      <w:numFmt w:val="bullet"/>
      <w:lvlText w:val="o"/>
      <w:lvlJc w:val="left"/>
      <w:pPr>
        <w:tabs>
          <w:tab w:val="num" w:pos="3960"/>
        </w:tabs>
        <w:ind w:left="3960" w:hanging="360"/>
      </w:pPr>
      <w:rPr>
        <w:rFonts w:ascii="Courier New" w:hAnsi="Courier New" w:cs="Courier New" w:hint="default"/>
      </w:rPr>
    </w:lvl>
    <w:lvl w:ilvl="5" w:tplc="04270005">
      <w:start w:val="1"/>
      <w:numFmt w:val="bullet"/>
      <w:lvlText w:val=""/>
      <w:lvlJc w:val="left"/>
      <w:pPr>
        <w:tabs>
          <w:tab w:val="num" w:pos="4680"/>
        </w:tabs>
        <w:ind w:left="4680" w:hanging="360"/>
      </w:pPr>
      <w:rPr>
        <w:rFonts w:ascii="Wingdings" w:hAnsi="Wingdings" w:cs="Wingdings" w:hint="default"/>
      </w:rPr>
    </w:lvl>
    <w:lvl w:ilvl="6" w:tplc="04270001">
      <w:start w:val="1"/>
      <w:numFmt w:val="bullet"/>
      <w:lvlText w:val=""/>
      <w:lvlJc w:val="left"/>
      <w:pPr>
        <w:tabs>
          <w:tab w:val="num" w:pos="5400"/>
        </w:tabs>
        <w:ind w:left="5400" w:hanging="360"/>
      </w:pPr>
      <w:rPr>
        <w:rFonts w:ascii="Symbol" w:hAnsi="Symbol" w:cs="Symbol" w:hint="default"/>
      </w:rPr>
    </w:lvl>
    <w:lvl w:ilvl="7" w:tplc="04270003">
      <w:start w:val="1"/>
      <w:numFmt w:val="bullet"/>
      <w:lvlText w:val="o"/>
      <w:lvlJc w:val="left"/>
      <w:pPr>
        <w:tabs>
          <w:tab w:val="num" w:pos="6120"/>
        </w:tabs>
        <w:ind w:left="6120" w:hanging="360"/>
      </w:pPr>
      <w:rPr>
        <w:rFonts w:ascii="Courier New" w:hAnsi="Courier New" w:cs="Courier New" w:hint="default"/>
      </w:rPr>
    </w:lvl>
    <w:lvl w:ilvl="8" w:tplc="04270005">
      <w:start w:val="1"/>
      <w:numFmt w:val="bullet"/>
      <w:lvlText w:val=""/>
      <w:lvlJc w:val="left"/>
      <w:pPr>
        <w:tabs>
          <w:tab w:val="num" w:pos="6840"/>
        </w:tabs>
        <w:ind w:left="6840" w:hanging="360"/>
      </w:pPr>
      <w:rPr>
        <w:rFonts w:ascii="Wingdings" w:hAnsi="Wingdings" w:cs="Wingdings" w:hint="default"/>
      </w:rPr>
    </w:lvl>
  </w:abstractNum>
  <w:abstractNum w:abstractNumId="53" w15:restartNumberingAfterBreak="0">
    <w:nsid w:val="61511B77"/>
    <w:multiLevelType w:val="hybridMultilevel"/>
    <w:tmpl w:val="A4F2439E"/>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62B6375B"/>
    <w:multiLevelType w:val="hybridMultilevel"/>
    <w:tmpl w:val="4CC6DE72"/>
    <w:lvl w:ilvl="0" w:tplc="04270017">
      <w:start w:val="1"/>
      <w:numFmt w:val="lowerLetter"/>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55" w15:restartNumberingAfterBreak="0">
    <w:nsid w:val="6365533E"/>
    <w:multiLevelType w:val="hybridMultilevel"/>
    <w:tmpl w:val="5FE8C63A"/>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675D2746"/>
    <w:multiLevelType w:val="hybridMultilevel"/>
    <w:tmpl w:val="DABAD05A"/>
    <w:lvl w:ilvl="0" w:tplc="04270003">
      <w:start w:val="1"/>
      <w:numFmt w:val="bullet"/>
      <w:lvlText w:val="o"/>
      <w:lvlJc w:val="left"/>
      <w:pPr>
        <w:tabs>
          <w:tab w:val="num" w:pos="720"/>
        </w:tabs>
        <w:ind w:left="720" w:hanging="360"/>
      </w:pPr>
      <w:rPr>
        <w:rFonts w:ascii="Courier New" w:hAnsi="Courier New" w:cs="Courier New"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57" w15:restartNumberingAfterBreak="0">
    <w:nsid w:val="69411D36"/>
    <w:multiLevelType w:val="hybridMultilevel"/>
    <w:tmpl w:val="5CCEACF2"/>
    <w:lvl w:ilvl="0" w:tplc="5C06A946">
      <w:start w:val="1"/>
      <w:numFmt w:val="decimal"/>
      <w:lvlText w:val="%1."/>
      <w:lvlJc w:val="left"/>
      <w:pPr>
        <w:ind w:left="1041" w:hanging="360"/>
      </w:pPr>
      <w:rPr>
        <w:rFonts w:hint="default"/>
      </w:rPr>
    </w:lvl>
    <w:lvl w:ilvl="1" w:tplc="04270019" w:tentative="1">
      <w:start w:val="1"/>
      <w:numFmt w:val="lowerLetter"/>
      <w:lvlText w:val="%2."/>
      <w:lvlJc w:val="left"/>
      <w:pPr>
        <w:ind w:left="1761" w:hanging="360"/>
      </w:pPr>
    </w:lvl>
    <w:lvl w:ilvl="2" w:tplc="0427001B" w:tentative="1">
      <w:start w:val="1"/>
      <w:numFmt w:val="lowerRoman"/>
      <w:lvlText w:val="%3."/>
      <w:lvlJc w:val="right"/>
      <w:pPr>
        <w:ind w:left="2481" w:hanging="180"/>
      </w:pPr>
    </w:lvl>
    <w:lvl w:ilvl="3" w:tplc="0427000F" w:tentative="1">
      <w:start w:val="1"/>
      <w:numFmt w:val="decimal"/>
      <w:lvlText w:val="%4."/>
      <w:lvlJc w:val="left"/>
      <w:pPr>
        <w:ind w:left="3201" w:hanging="360"/>
      </w:pPr>
    </w:lvl>
    <w:lvl w:ilvl="4" w:tplc="04270019" w:tentative="1">
      <w:start w:val="1"/>
      <w:numFmt w:val="lowerLetter"/>
      <w:lvlText w:val="%5."/>
      <w:lvlJc w:val="left"/>
      <w:pPr>
        <w:ind w:left="3921" w:hanging="360"/>
      </w:pPr>
    </w:lvl>
    <w:lvl w:ilvl="5" w:tplc="0427001B" w:tentative="1">
      <w:start w:val="1"/>
      <w:numFmt w:val="lowerRoman"/>
      <w:lvlText w:val="%6."/>
      <w:lvlJc w:val="right"/>
      <w:pPr>
        <w:ind w:left="4641" w:hanging="180"/>
      </w:pPr>
    </w:lvl>
    <w:lvl w:ilvl="6" w:tplc="0427000F" w:tentative="1">
      <w:start w:val="1"/>
      <w:numFmt w:val="decimal"/>
      <w:lvlText w:val="%7."/>
      <w:lvlJc w:val="left"/>
      <w:pPr>
        <w:ind w:left="5361" w:hanging="360"/>
      </w:pPr>
    </w:lvl>
    <w:lvl w:ilvl="7" w:tplc="04270019" w:tentative="1">
      <w:start w:val="1"/>
      <w:numFmt w:val="lowerLetter"/>
      <w:lvlText w:val="%8."/>
      <w:lvlJc w:val="left"/>
      <w:pPr>
        <w:ind w:left="6081" w:hanging="360"/>
      </w:pPr>
    </w:lvl>
    <w:lvl w:ilvl="8" w:tplc="0427001B" w:tentative="1">
      <w:start w:val="1"/>
      <w:numFmt w:val="lowerRoman"/>
      <w:lvlText w:val="%9."/>
      <w:lvlJc w:val="right"/>
      <w:pPr>
        <w:ind w:left="6801" w:hanging="180"/>
      </w:pPr>
    </w:lvl>
  </w:abstractNum>
  <w:abstractNum w:abstractNumId="58" w15:restartNumberingAfterBreak="0">
    <w:nsid w:val="69C44295"/>
    <w:multiLevelType w:val="hybridMultilevel"/>
    <w:tmpl w:val="32F8A9DE"/>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6AA63628"/>
    <w:multiLevelType w:val="hybridMultilevel"/>
    <w:tmpl w:val="9190B22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0" w15:restartNumberingAfterBreak="0">
    <w:nsid w:val="6AE47ED9"/>
    <w:multiLevelType w:val="hybridMultilevel"/>
    <w:tmpl w:val="99C0E3E2"/>
    <w:lvl w:ilvl="0" w:tplc="04270001">
      <w:start w:val="1"/>
      <w:numFmt w:val="bullet"/>
      <w:lvlText w:val=""/>
      <w:lvlJc w:val="left"/>
      <w:pPr>
        <w:tabs>
          <w:tab w:val="num" w:pos="1620"/>
        </w:tabs>
        <w:ind w:left="1620" w:hanging="360"/>
      </w:pPr>
      <w:rPr>
        <w:rFonts w:ascii="Symbol" w:hAnsi="Symbol" w:cs="Symbol" w:hint="default"/>
      </w:rPr>
    </w:lvl>
    <w:lvl w:ilvl="1" w:tplc="09F42460">
      <w:numFmt w:val="bullet"/>
      <w:lvlText w:val="-"/>
      <w:lvlJc w:val="left"/>
      <w:pPr>
        <w:tabs>
          <w:tab w:val="num" w:pos="2340"/>
        </w:tabs>
        <w:ind w:left="2340" w:hanging="360"/>
      </w:pPr>
      <w:rPr>
        <w:rFonts w:ascii="Arial" w:eastAsia="Times New Roman" w:hAnsi="Arial" w:hint="default"/>
      </w:rPr>
    </w:lvl>
    <w:lvl w:ilvl="2" w:tplc="04270005">
      <w:start w:val="1"/>
      <w:numFmt w:val="bullet"/>
      <w:lvlText w:val=""/>
      <w:lvlJc w:val="left"/>
      <w:pPr>
        <w:tabs>
          <w:tab w:val="num" w:pos="3060"/>
        </w:tabs>
        <w:ind w:left="3060" w:hanging="360"/>
      </w:pPr>
      <w:rPr>
        <w:rFonts w:ascii="Wingdings" w:hAnsi="Wingdings" w:cs="Wingdings" w:hint="default"/>
      </w:rPr>
    </w:lvl>
    <w:lvl w:ilvl="3" w:tplc="04270001">
      <w:start w:val="1"/>
      <w:numFmt w:val="bullet"/>
      <w:lvlText w:val=""/>
      <w:lvlJc w:val="left"/>
      <w:pPr>
        <w:tabs>
          <w:tab w:val="num" w:pos="3780"/>
        </w:tabs>
        <w:ind w:left="3780" w:hanging="360"/>
      </w:pPr>
      <w:rPr>
        <w:rFonts w:ascii="Symbol" w:hAnsi="Symbol" w:cs="Symbol" w:hint="default"/>
      </w:rPr>
    </w:lvl>
    <w:lvl w:ilvl="4" w:tplc="04270003">
      <w:start w:val="1"/>
      <w:numFmt w:val="bullet"/>
      <w:lvlText w:val="o"/>
      <w:lvlJc w:val="left"/>
      <w:pPr>
        <w:tabs>
          <w:tab w:val="num" w:pos="4500"/>
        </w:tabs>
        <w:ind w:left="4500" w:hanging="360"/>
      </w:pPr>
      <w:rPr>
        <w:rFonts w:ascii="Courier New" w:hAnsi="Courier New" w:cs="Courier New" w:hint="default"/>
      </w:rPr>
    </w:lvl>
    <w:lvl w:ilvl="5" w:tplc="04270005">
      <w:start w:val="1"/>
      <w:numFmt w:val="bullet"/>
      <w:lvlText w:val=""/>
      <w:lvlJc w:val="left"/>
      <w:pPr>
        <w:tabs>
          <w:tab w:val="num" w:pos="5220"/>
        </w:tabs>
        <w:ind w:left="5220" w:hanging="360"/>
      </w:pPr>
      <w:rPr>
        <w:rFonts w:ascii="Wingdings" w:hAnsi="Wingdings" w:cs="Wingdings" w:hint="default"/>
      </w:rPr>
    </w:lvl>
    <w:lvl w:ilvl="6" w:tplc="04270001">
      <w:start w:val="1"/>
      <w:numFmt w:val="bullet"/>
      <w:lvlText w:val=""/>
      <w:lvlJc w:val="left"/>
      <w:pPr>
        <w:tabs>
          <w:tab w:val="num" w:pos="5940"/>
        </w:tabs>
        <w:ind w:left="5940" w:hanging="360"/>
      </w:pPr>
      <w:rPr>
        <w:rFonts w:ascii="Symbol" w:hAnsi="Symbol" w:cs="Symbol" w:hint="default"/>
      </w:rPr>
    </w:lvl>
    <w:lvl w:ilvl="7" w:tplc="04270003">
      <w:start w:val="1"/>
      <w:numFmt w:val="bullet"/>
      <w:lvlText w:val="o"/>
      <w:lvlJc w:val="left"/>
      <w:pPr>
        <w:tabs>
          <w:tab w:val="num" w:pos="6660"/>
        </w:tabs>
        <w:ind w:left="6660" w:hanging="360"/>
      </w:pPr>
      <w:rPr>
        <w:rFonts w:ascii="Courier New" w:hAnsi="Courier New" w:cs="Courier New" w:hint="default"/>
      </w:rPr>
    </w:lvl>
    <w:lvl w:ilvl="8" w:tplc="04270005">
      <w:start w:val="1"/>
      <w:numFmt w:val="bullet"/>
      <w:lvlText w:val=""/>
      <w:lvlJc w:val="left"/>
      <w:pPr>
        <w:tabs>
          <w:tab w:val="num" w:pos="7380"/>
        </w:tabs>
        <w:ind w:left="7380" w:hanging="360"/>
      </w:pPr>
      <w:rPr>
        <w:rFonts w:ascii="Wingdings" w:hAnsi="Wingdings" w:cs="Wingdings" w:hint="default"/>
      </w:rPr>
    </w:lvl>
  </w:abstractNum>
  <w:abstractNum w:abstractNumId="61" w15:restartNumberingAfterBreak="0">
    <w:nsid w:val="6D2A2A96"/>
    <w:multiLevelType w:val="hybridMultilevel"/>
    <w:tmpl w:val="EAAA0F82"/>
    <w:lvl w:ilvl="0" w:tplc="0409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62" w15:restartNumberingAfterBreak="0">
    <w:nsid w:val="6F4E3FC9"/>
    <w:multiLevelType w:val="hybridMultilevel"/>
    <w:tmpl w:val="98CA2A2E"/>
    <w:lvl w:ilvl="0" w:tplc="F0BE54E0">
      <w:start w:val="1"/>
      <w:numFmt w:val="decimal"/>
      <w:lvlText w:val="%1."/>
      <w:lvlJc w:val="left"/>
      <w:pPr>
        <w:ind w:left="1656" w:hanging="360"/>
      </w:pPr>
    </w:lvl>
    <w:lvl w:ilvl="1" w:tplc="04270019">
      <w:start w:val="1"/>
      <w:numFmt w:val="lowerLetter"/>
      <w:lvlText w:val="%2."/>
      <w:lvlJc w:val="left"/>
      <w:pPr>
        <w:ind w:left="2376" w:hanging="360"/>
      </w:pPr>
    </w:lvl>
    <w:lvl w:ilvl="2" w:tplc="0427001B">
      <w:start w:val="1"/>
      <w:numFmt w:val="lowerRoman"/>
      <w:lvlText w:val="%3."/>
      <w:lvlJc w:val="right"/>
      <w:pPr>
        <w:ind w:left="3096" w:hanging="180"/>
      </w:pPr>
    </w:lvl>
    <w:lvl w:ilvl="3" w:tplc="0427000F">
      <w:start w:val="1"/>
      <w:numFmt w:val="decimal"/>
      <w:lvlText w:val="%4."/>
      <w:lvlJc w:val="left"/>
      <w:pPr>
        <w:ind w:left="3816" w:hanging="360"/>
      </w:pPr>
    </w:lvl>
    <w:lvl w:ilvl="4" w:tplc="04270019">
      <w:start w:val="1"/>
      <w:numFmt w:val="lowerLetter"/>
      <w:lvlText w:val="%5."/>
      <w:lvlJc w:val="left"/>
      <w:pPr>
        <w:ind w:left="4536" w:hanging="360"/>
      </w:pPr>
    </w:lvl>
    <w:lvl w:ilvl="5" w:tplc="0427001B">
      <w:start w:val="1"/>
      <w:numFmt w:val="lowerRoman"/>
      <w:lvlText w:val="%6."/>
      <w:lvlJc w:val="right"/>
      <w:pPr>
        <w:ind w:left="5256" w:hanging="180"/>
      </w:pPr>
    </w:lvl>
    <w:lvl w:ilvl="6" w:tplc="0427000F">
      <w:start w:val="1"/>
      <w:numFmt w:val="decimal"/>
      <w:lvlText w:val="%7."/>
      <w:lvlJc w:val="left"/>
      <w:pPr>
        <w:ind w:left="5976" w:hanging="360"/>
      </w:pPr>
    </w:lvl>
    <w:lvl w:ilvl="7" w:tplc="04270019">
      <w:start w:val="1"/>
      <w:numFmt w:val="lowerLetter"/>
      <w:lvlText w:val="%8."/>
      <w:lvlJc w:val="left"/>
      <w:pPr>
        <w:ind w:left="6696" w:hanging="360"/>
      </w:pPr>
    </w:lvl>
    <w:lvl w:ilvl="8" w:tplc="0427001B">
      <w:start w:val="1"/>
      <w:numFmt w:val="lowerRoman"/>
      <w:lvlText w:val="%9."/>
      <w:lvlJc w:val="right"/>
      <w:pPr>
        <w:ind w:left="7416" w:hanging="180"/>
      </w:pPr>
    </w:lvl>
  </w:abstractNum>
  <w:abstractNum w:abstractNumId="63" w15:restartNumberingAfterBreak="0">
    <w:nsid w:val="6F9A3F32"/>
    <w:multiLevelType w:val="hybridMultilevel"/>
    <w:tmpl w:val="6A2A6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0391A59"/>
    <w:multiLevelType w:val="hybridMultilevel"/>
    <w:tmpl w:val="52364D3E"/>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71866075"/>
    <w:multiLevelType w:val="hybridMultilevel"/>
    <w:tmpl w:val="89E45AB8"/>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66" w15:restartNumberingAfterBreak="0">
    <w:nsid w:val="720868BE"/>
    <w:multiLevelType w:val="hybridMultilevel"/>
    <w:tmpl w:val="33CC768E"/>
    <w:lvl w:ilvl="0" w:tplc="04270017">
      <w:start w:val="1"/>
      <w:numFmt w:val="lowerLetter"/>
      <w:lvlText w:val="%1)"/>
      <w:lvlJc w:val="left"/>
      <w:pPr>
        <w:tabs>
          <w:tab w:val="num" w:pos="720"/>
        </w:tabs>
        <w:ind w:left="720" w:hanging="360"/>
      </w:pPr>
      <w:rPr>
        <w:rFonts w:hint="default"/>
      </w:rPr>
    </w:lvl>
    <w:lvl w:ilvl="1" w:tplc="04270001">
      <w:start w:val="1"/>
      <w:numFmt w:val="bullet"/>
      <w:lvlText w:val=""/>
      <w:lvlJc w:val="left"/>
      <w:pPr>
        <w:tabs>
          <w:tab w:val="num" w:pos="1440"/>
        </w:tabs>
        <w:ind w:left="1440" w:hanging="360"/>
      </w:pPr>
      <w:rPr>
        <w:rFonts w:ascii="Symbol" w:hAnsi="Symbol" w:cs="Symbol" w:hint="default"/>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67" w15:restartNumberingAfterBreak="0">
    <w:nsid w:val="73846B29"/>
    <w:multiLevelType w:val="hybridMultilevel"/>
    <w:tmpl w:val="B074ECA4"/>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68" w15:restartNumberingAfterBreak="0">
    <w:nsid w:val="76683F10"/>
    <w:multiLevelType w:val="hybridMultilevel"/>
    <w:tmpl w:val="57BAE190"/>
    <w:lvl w:ilvl="0" w:tplc="1CFEAA4A">
      <w:start w:val="4"/>
      <w:numFmt w:val="bullet"/>
      <w:lvlText w:val="-"/>
      <w:lvlJc w:val="left"/>
      <w:pPr>
        <w:tabs>
          <w:tab w:val="num" w:pos="720"/>
        </w:tabs>
        <w:ind w:left="720" w:hanging="360"/>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76FA1647"/>
    <w:multiLevelType w:val="hybridMultilevel"/>
    <w:tmpl w:val="CEAE9034"/>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7A085F46"/>
    <w:multiLevelType w:val="hybridMultilevel"/>
    <w:tmpl w:val="D5EE81FA"/>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71" w15:restartNumberingAfterBreak="0">
    <w:nsid w:val="7E182BA2"/>
    <w:multiLevelType w:val="hybridMultilevel"/>
    <w:tmpl w:val="ED58CEA6"/>
    <w:lvl w:ilvl="0" w:tplc="04270001">
      <w:start w:val="1"/>
      <w:numFmt w:val="bullet"/>
      <w:lvlText w:val=""/>
      <w:lvlJc w:val="left"/>
      <w:pPr>
        <w:tabs>
          <w:tab w:val="num" w:pos="927"/>
        </w:tabs>
        <w:ind w:left="927"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num w:numId="1">
    <w:abstractNumId w:val="50"/>
  </w:num>
  <w:num w:numId="2">
    <w:abstractNumId w:val="60"/>
  </w:num>
  <w:num w:numId="3">
    <w:abstractNumId w:val="10"/>
  </w:num>
  <w:num w:numId="4">
    <w:abstractNumId w:val="68"/>
  </w:num>
  <w:num w:numId="5">
    <w:abstractNumId w:val="64"/>
  </w:num>
  <w:num w:numId="6">
    <w:abstractNumId w:val="52"/>
  </w:num>
  <w:num w:numId="7">
    <w:abstractNumId w:val="67"/>
  </w:num>
  <w:num w:numId="8">
    <w:abstractNumId w:val="69"/>
  </w:num>
  <w:num w:numId="9">
    <w:abstractNumId w:val="28"/>
  </w:num>
  <w:num w:numId="10">
    <w:abstractNumId w:val="16"/>
  </w:num>
  <w:num w:numId="11">
    <w:abstractNumId w:val="29"/>
  </w:num>
  <w:num w:numId="12">
    <w:abstractNumId w:val="9"/>
  </w:num>
  <w:num w:numId="13">
    <w:abstractNumId w:val="15"/>
  </w:num>
  <w:num w:numId="14">
    <w:abstractNumId w:val="6"/>
  </w:num>
  <w:num w:numId="15">
    <w:abstractNumId w:val="23"/>
  </w:num>
  <w:num w:numId="16">
    <w:abstractNumId w:val="4"/>
  </w:num>
  <w:num w:numId="17">
    <w:abstractNumId w:val="18"/>
  </w:num>
  <w:num w:numId="18">
    <w:abstractNumId w:val="35"/>
  </w:num>
  <w:num w:numId="19">
    <w:abstractNumId w:val="26"/>
  </w:num>
  <w:num w:numId="20">
    <w:abstractNumId w:val="2"/>
  </w:num>
  <w:num w:numId="21">
    <w:abstractNumId w:val="0"/>
  </w:num>
  <w:num w:numId="22">
    <w:abstractNumId w:val="71"/>
  </w:num>
  <w:num w:numId="23">
    <w:abstractNumId w:val="65"/>
  </w:num>
  <w:num w:numId="24">
    <w:abstractNumId w:val="14"/>
  </w:num>
  <w:num w:numId="25">
    <w:abstractNumId w:val="7"/>
  </w:num>
  <w:num w:numId="26">
    <w:abstractNumId w:val="53"/>
  </w:num>
  <w:num w:numId="27">
    <w:abstractNumId w:val="70"/>
  </w:num>
  <w:num w:numId="28">
    <w:abstractNumId w:val="36"/>
  </w:num>
  <w:num w:numId="29">
    <w:abstractNumId w:val="44"/>
  </w:num>
  <w:num w:numId="30">
    <w:abstractNumId w:val="45"/>
  </w:num>
  <w:num w:numId="31">
    <w:abstractNumId w:val="58"/>
  </w:num>
  <w:num w:numId="32">
    <w:abstractNumId w:val="55"/>
  </w:num>
  <w:num w:numId="33">
    <w:abstractNumId w:val="66"/>
  </w:num>
  <w:num w:numId="34">
    <w:abstractNumId w:val="11"/>
  </w:num>
  <w:num w:numId="35">
    <w:abstractNumId w:val="54"/>
  </w:num>
  <w:num w:numId="36">
    <w:abstractNumId w:val="8"/>
  </w:num>
  <w:num w:numId="37">
    <w:abstractNumId w:val="33"/>
  </w:num>
  <w:num w:numId="38">
    <w:abstractNumId w:val="56"/>
  </w:num>
  <w:num w:numId="39">
    <w:abstractNumId w:val="38"/>
  </w:num>
  <w:num w:numId="40">
    <w:abstractNumId w:val="5"/>
  </w:num>
  <w:num w:numId="41">
    <w:abstractNumId w:val="46"/>
  </w:num>
  <w:num w:numId="42">
    <w:abstractNumId w:val="59"/>
  </w:num>
  <w:num w:numId="43">
    <w:abstractNumId w:val="49"/>
  </w:num>
  <w:num w:numId="44">
    <w:abstractNumId w:val="61"/>
  </w:num>
  <w:num w:numId="45">
    <w:abstractNumId w:val="19"/>
  </w:num>
  <w:num w:numId="46">
    <w:abstractNumId w:val="48"/>
  </w:num>
  <w:num w:numId="47">
    <w:abstractNumId w:val="13"/>
  </w:num>
  <w:num w:numId="48">
    <w:abstractNumId w:val="40"/>
  </w:num>
  <w:num w:numId="49">
    <w:abstractNumId w:val="34"/>
  </w:num>
  <w:num w:numId="50">
    <w:abstractNumId w:val="63"/>
  </w:num>
  <w:num w:numId="51">
    <w:abstractNumId w:val="37"/>
  </w:num>
  <w:num w:numId="52">
    <w:abstractNumId w:val="30"/>
  </w:num>
  <w:num w:numId="53">
    <w:abstractNumId w:val="32"/>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num>
  <w:num w:numId="56">
    <w:abstractNumId w:val="27"/>
  </w:num>
  <w:num w:numId="5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num>
  <w:num w:numId="59">
    <w:abstractNumId w:val="42"/>
  </w:num>
  <w:num w:numId="60">
    <w:abstractNumId w:val="21"/>
  </w:num>
  <w:num w:numId="61">
    <w:abstractNumId w:val="41"/>
  </w:num>
  <w:num w:numId="62">
    <w:abstractNumId w:val="12"/>
  </w:num>
  <w:num w:numId="63">
    <w:abstractNumId w:val="24"/>
  </w:num>
  <w:num w:numId="64">
    <w:abstractNumId w:val="1"/>
  </w:num>
  <w:num w:numId="65">
    <w:abstractNumId w:val="25"/>
  </w:num>
  <w:num w:numId="66">
    <w:abstractNumId w:val="3"/>
  </w:num>
  <w:num w:numId="67">
    <w:abstractNumId w:val="17"/>
  </w:num>
  <w:num w:numId="68">
    <w:abstractNumId w:val="57"/>
  </w:num>
  <w:num w:numId="69">
    <w:abstractNumId w:val="39"/>
  </w:num>
  <w:num w:numId="70">
    <w:abstractNumId w:val="31"/>
  </w:num>
  <w:num w:numId="71">
    <w:abstractNumId w:val="51"/>
  </w:num>
  <w:num w:numId="72">
    <w:abstractNumId w:val="2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711"/>
    <w:rsid w:val="0000249A"/>
    <w:rsid w:val="00012B66"/>
    <w:rsid w:val="0003311C"/>
    <w:rsid w:val="000345B1"/>
    <w:rsid w:val="00035176"/>
    <w:rsid w:val="0003580B"/>
    <w:rsid w:val="0003586D"/>
    <w:rsid w:val="00041F77"/>
    <w:rsid w:val="00046E5D"/>
    <w:rsid w:val="000549C9"/>
    <w:rsid w:val="00061D9C"/>
    <w:rsid w:val="0006610E"/>
    <w:rsid w:val="000720E4"/>
    <w:rsid w:val="000721CC"/>
    <w:rsid w:val="00073A80"/>
    <w:rsid w:val="000829E1"/>
    <w:rsid w:val="00082CD7"/>
    <w:rsid w:val="00087FAD"/>
    <w:rsid w:val="00097BF3"/>
    <w:rsid w:val="000A1008"/>
    <w:rsid w:val="000A37D9"/>
    <w:rsid w:val="000A4164"/>
    <w:rsid w:val="000A4E05"/>
    <w:rsid w:val="000B3C7F"/>
    <w:rsid w:val="000C236E"/>
    <w:rsid w:val="000C7C1D"/>
    <w:rsid w:val="000D1BF1"/>
    <w:rsid w:val="000E4CE9"/>
    <w:rsid w:val="000E5C7A"/>
    <w:rsid w:val="000F1959"/>
    <w:rsid w:val="000F2430"/>
    <w:rsid w:val="000F32E4"/>
    <w:rsid w:val="000F52CC"/>
    <w:rsid w:val="000F7B30"/>
    <w:rsid w:val="0010057F"/>
    <w:rsid w:val="001034EF"/>
    <w:rsid w:val="00113EB1"/>
    <w:rsid w:val="001163F4"/>
    <w:rsid w:val="001173E2"/>
    <w:rsid w:val="001220C5"/>
    <w:rsid w:val="001263C5"/>
    <w:rsid w:val="0014698F"/>
    <w:rsid w:val="00152498"/>
    <w:rsid w:val="00152EA5"/>
    <w:rsid w:val="0016427E"/>
    <w:rsid w:val="00167615"/>
    <w:rsid w:val="00170764"/>
    <w:rsid w:val="00170D79"/>
    <w:rsid w:val="00171AFA"/>
    <w:rsid w:val="00172484"/>
    <w:rsid w:val="00177085"/>
    <w:rsid w:val="001821BC"/>
    <w:rsid w:val="001833DA"/>
    <w:rsid w:val="00184BF4"/>
    <w:rsid w:val="00187271"/>
    <w:rsid w:val="001906C6"/>
    <w:rsid w:val="00192568"/>
    <w:rsid w:val="00196AE2"/>
    <w:rsid w:val="001A5CF7"/>
    <w:rsid w:val="001A703B"/>
    <w:rsid w:val="001B31F8"/>
    <w:rsid w:val="001C205A"/>
    <w:rsid w:val="001C2C9D"/>
    <w:rsid w:val="001C461E"/>
    <w:rsid w:val="001C5E02"/>
    <w:rsid w:val="001C5FF0"/>
    <w:rsid w:val="001D343A"/>
    <w:rsid w:val="001D522C"/>
    <w:rsid w:val="001E572E"/>
    <w:rsid w:val="001E5C2F"/>
    <w:rsid w:val="001F0341"/>
    <w:rsid w:val="001F0B66"/>
    <w:rsid w:val="00204028"/>
    <w:rsid w:val="0020596F"/>
    <w:rsid w:val="00214C83"/>
    <w:rsid w:val="0021709C"/>
    <w:rsid w:val="00225914"/>
    <w:rsid w:val="002336DC"/>
    <w:rsid w:val="00234010"/>
    <w:rsid w:val="00237590"/>
    <w:rsid w:val="0023779B"/>
    <w:rsid w:val="002437B6"/>
    <w:rsid w:val="0024387F"/>
    <w:rsid w:val="00243A81"/>
    <w:rsid w:val="0024572E"/>
    <w:rsid w:val="00245B3C"/>
    <w:rsid w:val="002530E4"/>
    <w:rsid w:val="00254A02"/>
    <w:rsid w:val="00255149"/>
    <w:rsid w:val="0025611A"/>
    <w:rsid w:val="002564E9"/>
    <w:rsid w:val="00257894"/>
    <w:rsid w:val="002602AA"/>
    <w:rsid w:val="002607D2"/>
    <w:rsid w:val="00262B8C"/>
    <w:rsid w:val="0026399D"/>
    <w:rsid w:val="00264E9E"/>
    <w:rsid w:val="0027154D"/>
    <w:rsid w:val="00273EBE"/>
    <w:rsid w:val="00275A81"/>
    <w:rsid w:val="002774D2"/>
    <w:rsid w:val="002774DB"/>
    <w:rsid w:val="00277BD6"/>
    <w:rsid w:val="00280F76"/>
    <w:rsid w:val="0028251B"/>
    <w:rsid w:val="00291C58"/>
    <w:rsid w:val="002962B9"/>
    <w:rsid w:val="00296AD5"/>
    <w:rsid w:val="00297177"/>
    <w:rsid w:val="002B28B4"/>
    <w:rsid w:val="002B5749"/>
    <w:rsid w:val="002B5883"/>
    <w:rsid w:val="002B6386"/>
    <w:rsid w:val="002C22FB"/>
    <w:rsid w:val="002C7577"/>
    <w:rsid w:val="002D10B3"/>
    <w:rsid w:val="002D205A"/>
    <w:rsid w:val="002E5607"/>
    <w:rsid w:val="002E74B3"/>
    <w:rsid w:val="002E77F1"/>
    <w:rsid w:val="002F3E1C"/>
    <w:rsid w:val="002F5EE2"/>
    <w:rsid w:val="002F644E"/>
    <w:rsid w:val="00301627"/>
    <w:rsid w:val="00305FE3"/>
    <w:rsid w:val="003104F6"/>
    <w:rsid w:val="003137C4"/>
    <w:rsid w:val="003216BB"/>
    <w:rsid w:val="00321F12"/>
    <w:rsid w:val="00330B4B"/>
    <w:rsid w:val="00341923"/>
    <w:rsid w:val="003438F1"/>
    <w:rsid w:val="00343E1A"/>
    <w:rsid w:val="00345B64"/>
    <w:rsid w:val="00346F72"/>
    <w:rsid w:val="00353B49"/>
    <w:rsid w:val="0035556C"/>
    <w:rsid w:val="003602DE"/>
    <w:rsid w:val="00362505"/>
    <w:rsid w:val="00364774"/>
    <w:rsid w:val="00375DBB"/>
    <w:rsid w:val="003764A3"/>
    <w:rsid w:val="00380035"/>
    <w:rsid w:val="00382B56"/>
    <w:rsid w:val="003859E1"/>
    <w:rsid w:val="003925F6"/>
    <w:rsid w:val="00392D41"/>
    <w:rsid w:val="00396EDB"/>
    <w:rsid w:val="003A16AC"/>
    <w:rsid w:val="003A28AC"/>
    <w:rsid w:val="003A4DF5"/>
    <w:rsid w:val="003A66FE"/>
    <w:rsid w:val="003B1049"/>
    <w:rsid w:val="003B24BC"/>
    <w:rsid w:val="003B7D97"/>
    <w:rsid w:val="003D437D"/>
    <w:rsid w:val="003D4CA3"/>
    <w:rsid w:val="003D5AED"/>
    <w:rsid w:val="003D7A25"/>
    <w:rsid w:val="003E24F0"/>
    <w:rsid w:val="003E62C8"/>
    <w:rsid w:val="003E6418"/>
    <w:rsid w:val="003F10E9"/>
    <w:rsid w:val="003F21D4"/>
    <w:rsid w:val="003F4271"/>
    <w:rsid w:val="003F4A38"/>
    <w:rsid w:val="00414439"/>
    <w:rsid w:val="00415A11"/>
    <w:rsid w:val="0042075D"/>
    <w:rsid w:val="00423E99"/>
    <w:rsid w:val="004245BD"/>
    <w:rsid w:val="00426796"/>
    <w:rsid w:val="00430DFF"/>
    <w:rsid w:val="00436762"/>
    <w:rsid w:val="004368C2"/>
    <w:rsid w:val="004403CF"/>
    <w:rsid w:val="00454189"/>
    <w:rsid w:val="00455071"/>
    <w:rsid w:val="004562D5"/>
    <w:rsid w:val="0046065A"/>
    <w:rsid w:val="0046197F"/>
    <w:rsid w:val="00461D5D"/>
    <w:rsid w:val="0046352F"/>
    <w:rsid w:val="00463B47"/>
    <w:rsid w:val="00464663"/>
    <w:rsid w:val="00467F1D"/>
    <w:rsid w:val="00474619"/>
    <w:rsid w:val="0048006C"/>
    <w:rsid w:val="00483293"/>
    <w:rsid w:val="004857AB"/>
    <w:rsid w:val="00486CE2"/>
    <w:rsid w:val="00490FE7"/>
    <w:rsid w:val="00491028"/>
    <w:rsid w:val="004914CF"/>
    <w:rsid w:val="004A1134"/>
    <w:rsid w:val="004A159A"/>
    <w:rsid w:val="004B37F2"/>
    <w:rsid w:val="004B470F"/>
    <w:rsid w:val="004B5B5F"/>
    <w:rsid w:val="004C243E"/>
    <w:rsid w:val="004C5517"/>
    <w:rsid w:val="004D0FA2"/>
    <w:rsid w:val="004D55C8"/>
    <w:rsid w:val="004E40AB"/>
    <w:rsid w:val="004F2B05"/>
    <w:rsid w:val="0050505A"/>
    <w:rsid w:val="005065BC"/>
    <w:rsid w:val="00513221"/>
    <w:rsid w:val="0051392E"/>
    <w:rsid w:val="005166F1"/>
    <w:rsid w:val="005273DA"/>
    <w:rsid w:val="00530AFF"/>
    <w:rsid w:val="00530F11"/>
    <w:rsid w:val="005311F1"/>
    <w:rsid w:val="005311F5"/>
    <w:rsid w:val="0053395D"/>
    <w:rsid w:val="00540D1A"/>
    <w:rsid w:val="00540D2B"/>
    <w:rsid w:val="005430FB"/>
    <w:rsid w:val="00543EC6"/>
    <w:rsid w:val="00545BA3"/>
    <w:rsid w:val="00550376"/>
    <w:rsid w:val="0055230D"/>
    <w:rsid w:val="005545C8"/>
    <w:rsid w:val="00554895"/>
    <w:rsid w:val="00560399"/>
    <w:rsid w:val="00562733"/>
    <w:rsid w:val="00571B7A"/>
    <w:rsid w:val="0057235B"/>
    <w:rsid w:val="0057464D"/>
    <w:rsid w:val="0057643D"/>
    <w:rsid w:val="0057730E"/>
    <w:rsid w:val="00577FE5"/>
    <w:rsid w:val="00581C6D"/>
    <w:rsid w:val="00581E75"/>
    <w:rsid w:val="00582E48"/>
    <w:rsid w:val="00583711"/>
    <w:rsid w:val="00587D10"/>
    <w:rsid w:val="00592AF7"/>
    <w:rsid w:val="00594B07"/>
    <w:rsid w:val="00597892"/>
    <w:rsid w:val="005A08D6"/>
    <w:rsid w:val="005A1583"/>
    <w:rsid w:val="005A728C"/>
    <w:rsid w:val="005B2264"/>
    <w:rsid w:val="005C3B07"/>
    <w:rsid w:val="005C57BE"/>
    <w:rsid w:val="005C6D85"/>
    <w:rsid w:val="005C6EA2"/>
    <w:rsid w:val="005D2AC9"/>
    <w:rsid w:val="005D5A67"/>
    <w:rsid w:val="005D7641"/>
    <w:rsid w:val="005E15C1"/>
    <w:rsid w:val="005E7E9B"/>
    <w:rsid w:val="005F3E75"/>
    <w:rsid w:val="005F4AA1"/>
    <w:rsid w:val="005F65F0"/>
    <w:rsid w:val="00601968"/>
    <w:rsid w:val="00605981"/>
    <w:rsid w:val="0060669C"/>
    <w:rsid w:val="00612FC6"/>
    <w:rsid w:val="00614475"/>
    <w:rsid w:val="00615904"/>
    <w:rsid w:val="00616CCB"/>
    <w:rsid w:val="00622D20"/>
    <w:rsid w:val="00623176"/>
    <w:rsid w:val="00623881"/>
    <w:rsid w:val="006239A7"/>
    <w:rsid w:val="00624BF2"/>
    <w:rsid w:val="00631244"/>
    <w:rsid w:val="00632F46"/>
    <w:rsid w:val="00634F01"/>
    <w:rsid w:val="00635869"/>
    <w:rsid w:val="00635DA1"/>
    <w:rsid w:val="00641ABD"/>
    <w:rsid w:val="0065013D"/>
    <w:rsid w:val="006540C7"/>
    <w:rsid w:val="00664732"/>
    <w:rsid w:val="00664BE2"/>
    <w:rsid w:val="00665C4A"/>
    <w:rsid w:val="006661BC"/>
    <w:rsid w:val="006671FF"/>
    <w:rsid w:val="00670F36"/>
    <w:rsid w:val="00676BF0"/>
    <w:rsid w:val="0068081D"/>
    <w:rsid w:val="00680890"/>
    <w:rsid w:val="00684144"/>
    <w:rsid w:val="006866FC"/>
    <w:rsid w:val="00696531"/>
    <w:rsid w:val="006A21F4"/>
    <w:rsid w:val="006A62D7"/>
    <w:rsid w:val="006B17FD"/>
    <w:rsid w:val="006B37FF"/>
    <w:rsid w:val="006B4346"/>
    <w:rsid w:val="006B5089"/>
    <w:rsid w:val="006B791E"/>
    <w:rsid w:val="006B7E0A"/>
    <w:rsid w:val="006C2440"/>
    <w:rsid w:val="006C2D4E"/>
    <w:rsid w:val="006D1172"/>
    <w:rsid w:val="006D3E14"/>
    <w:rsid w:val="006E2937"/>
    <w:rsid w:val="006E611B"/>
    <w:rsid w:val="006E735A"/>
    <w:rsid w:val="006F3327"/>
    <w:rsid w:val="006F5A94"/>
    <w:rsid w:val="006F5CE5"/>
    <w:rsid w:val="0070632B"/>
    <w:rsid w:val="0071416C"/>
    <w:rsid w:val="007212D3"/>
    <w:rsid w:val="00722190"/>
    <w:rsid w:val="00722AAD"/>
    <w:rsid w:val="007248D4"/>
    <w:rsid w:val="00725D1C"/>
    <w:rsid w:val="00726185"/>
    <w:rsid w:val="0072770D"/>
    <w:rsid w:val="00730FAB"/>
    <w:rsid w:val="00731309"/>
    <w:rsid w:val="007319D7"/>
    <w:rsid w:val="00735EAD"/>
    <w:rsid w:val="00736F09"/>
    <w:rsid w:val="00737017"/>
    <w:rsid w:val="007403A6"/>
    <w:rsid w:val="00745BB8"/>
    <w:rsid w:val="0074657E"/>
    <w:rsid w:val="007521BA"/>
    <w:rsid w:val="007528F9"/>
    <w:rsid w:val="0075740D"/>
    <w:rsid w:val="00762DE6"/>
    <w:rsid w:val="00763026"/>
    <w:rsid w:val="00764BBE"/>
    <w:rsid w:val="0077092E"/>
    <w:rsid w:val="00772BCF"/>
    <w:rsid w:val="00790B81"/>
    <w:rsid w:val="00793907"/>
    <w:rsid w:val="007A172B"/>
    <w:rsid w:val="007A7400"/>
    <w:rsid w:val="007B7EC2"/>
    <w:rsid w:val="007C288D"/>
    <w:rsid w:val="007D31F9"/>
    <w:rsid w:val="007E1700"/>
    <w:rsid w:val="007E2306"/>
    <w:rsid w:val="007F2018"/>
    <w:rsid w:val="007F2EEB"/>
    <w:rsid w:val="007F7BF5"/>
    <w:rsid w:val="0080698E"/>
    <w:rsid w:val="00812031"/>
    <w:rsid w:val="0081602F"/>
    <w:rsid w:val="00817FA1"/>
    <w:rsid w:val="008256FB"/>
    <w:rsid w:val="00825CBB"/>
    <w:rsid w:val="00831E13"/>
    <w:rsid w:val="00834FDB"/>
    <w:rsid w:val="008404E1"/>
    <w:rsid w:val="00847AA1"/>
    <w:rsid w:val="008506C8"/>
    <w:rsid w:val="008553B9"/>
    <w:rsid w:val="0085716D"/>
    <w:rsid w:val="008623D8"/>
    <w:rsid w:val="00877A7E"/>
    <w:rsid w:val="00884153"/>
    <w:rsid w:val="008914D7"/>
    <w:rsid w:val="0089311C"/>
    <w:rsid w:val="008976FF"/>
    <w:rsid w:val="008A13BD"/>
    <w:rsid w:val="008A13FC"/>
    <w:rsid w:val="008A1E24"/>
    <w:rsid w:val="008A35A8"/>
    <w:rsid w:val="008A4081"/>
    <w:rsid w:val="008A6875"/>
    <w:rsid w:val="008A7EAF"/>
    <w:rsid w:val="008B421A"/>
    <w:rsid w:val="008C1A38"/>
    <w:rsid w:val="008C343B"/>
    <w:rsid w:val="008C381E"/>
    <w:rsid w:val="008D3793"/>
    <w:rsid w:val="008E7C96"/>
    <w:rsid w:val="008F11CC"/>
    <w:rsid w:val="008F46E9"/>
    <w:rsid w:val="008F697C"/>
    <w:rsid w:val="0090372A"/>
    <w:rsid w:val="00907E99"/>
    <w:rsid w:val="00912455"/>
    <w:rsid w:val="009148D8"/>
    <w:rsid w:val="00926C39"/>
    <w:rsid w:val="00931A90"/>
    <w:rsid w:val="00940930"/>
    <w:rsid w:val="0094461D"/>
    <w:rsid w:val="00945433"/>
    <w:rsid w:val="00946232"/>
    <w:rsid w:val="009463E1"/>
    <w:rsid w:val="00946BB6"/>
    <w:rsid w:val="00953630"/>
    <w:rsid w:val="009560E6"/>
    <w:rsid w:val="009712DC"/>
    <w:rsid w:val="00972B2E"/>
    <w:rsid w:val="00972C8F"/>
    <w:rsid w:val="00973372"/>
    <w:rsid w:val="009751DF"/>
    <w:rsid w:val="009804C3"/>
    <w:rsid w:val="00994E9C"/>
    <w:rsid w:val="0099535E"/>
    <w:rsid w:val="00995368"/>
    <w:rsid w:val="00997F41"/>
    <w:rsid w:val="009B305B"/>
    <w:rsid w:val="009B3A09"/>
    <w:rsid w:val="009B62AB"/>
    <w:rsid w:val="009B663E"/>
    <w:rsid w:val="009C016F"/>
    <w:rsid w:val="009C3BF4"/>
    <w:rsid w:val="009D2D2A"/>
    <w:rsid w:val="009D3891"/>
    <w:rsid w:val="009D3D5A"/>
    <w:rsid w:val="009D59ED"/>
    <w:rsid w:val="009D5C05"/>
    <w:rsid w:val="009E42DA"/>
    <w:rsid w:val="009E7938"/>
    <w:rsid w:val="009F57F0"/>
    <w:rsid w:val="00A00109"/>
    <w:rsid w:val="00A0194A"/>
    <w:rsid w:val="00A02B24"/>
    <w:rsid w:val="00A10CB2"/>
    <w:rsid w:val="00A15C07"/>
    <w:rsid w:val="00A23ADB"/>
    <w:rsid w:val="00A31E0B"/>
    <w:rsid w:val="00A327D3"/>
    <w:rsid w:val="00A36C98"/>
    <w:rsid w:val="00A37866"/>
    <w:rsid w:val="00A42ABF"/>
    <w:rsid w:val="00A42E35"/>
    <w:rsid w:val="00A4654B"/>
    <w:rsid w:val="00A51F17"/>
    <w:rsid w:val="00A56B6E"/>
    <w:rsid w:val="00A66094"/>
    <w:rsid w:val="00A663C5"/>
    <w:rsid w:val="00A70DA1"/>
    <w:rsid w:val="00A712F0"/>
    <w:rsid w:val="00A7221E"/>
    <w:rsid w:val="00A760A0"/>
    <w:rsid w:val="00A76876"/>
    <w:rsid w:val="00A813E2"/>
    <w:rsid w:val="00A82A70"/>
    <w:rsid w:val="00A942FA"/>
    <w:rsid w:val="00A96382"/>
    <w:rsid w:val="00AB214B"/>
    <w:rsid w:val="00AB2176"/>
    <w:rsid w:val="00AB2743"/>
    <w:rsid w:val="00AB4549"/>
    <w:rsid w:val="00AB522C"/>
    <w:rsid w:val="00AC537E"/>
    <w:rsid w:val="00AC56CC"/>
    <w:rsid w:val="00AC685A"/>
    <w:rsid w:val="00AD49CF"/>
    <w:rsid w:val="00AE1E17"/>
    <w:rsid w:val="00AE3094"/>
    <w:rsid w:val="00AE3E8C"/>
    <w:rsid w:val="00AE7FD7"/>
    <w:rsid w:val="00AF1445"/>
    <w:rsid w:val="00AF4C95"/>
    <w:rsid w:val="00AF7561"/>
    <w:rsid w:val="00B019FC"/>
    <w:rsid w:val="00B04862"/>
    <w:rsid w:val="00B04A03"/>
    <w:rsid w:val="00B06D31"/>
    <w:rsid w:val="00B10A7E"/>
    <w:rsid w:val="00B139D6"/>
    <w:rsid w:val="00B14880"/>
    <w:rsid w:val="00B25509"/>
    <w:rsid w:val="00B30F33"/>
    <w:rsid w:val="00B3229A"/>
    <w:rsid w:val="00B338FA"/>
    <w:rsid w:val="00B36693"/>
    <w:rsid w:val="00B42123"/>
    <w:rsid w:val="00B46761"/>
    <w:rsid w:val="00B47E94"/>
    <w:rsid w:val="00B537B9"/>
    <w:rsid w:val="00B609BE"/>
    <w:rsid w:val="00B6220B"/>
    <w:rsid w:val="00B71D33"/>
    <w:rsid w:val="00B73B32"/>
    <w:rsid w:val="00B84F4E"/>
    <w:rsid w:val="00B851DE"/>
    <w:rsid w:val="00B86192"/>
    <w:rsid w:val="00B93581"/>
    <w:rsid w:val="00BA0501"/>
    <w:rsid w:val="00BA4664"/>
    <w:rsid w:val="00BA64B7"/>
    <w:rsid w:val="00BA74C5"/>
    <w:rsid w:val="00BB149D"/>
    <w:rsid w:val="00BB30F6"/>
    <w:rsid w:val="00BB5BE0"/>
    <w:rsid w:val="00BB70B9"/>
    <w:rsid w:val="00BC25EC"/>
    <w:rsid w:val="00BC3CE8"/>
    <w:rsid w:val="00BC5F5C"/>
    <w:rsid w:val="00BD094D"/>
    <w:rsid w:val="00BD49B0"/>
    <w:rsid w:val="00BD7E3F"/>
    <w:rsid w:val="00BE15F3"/>
    <w:rsid w:val="00BE5A37"/>
    <w:rsid w:val="00BF05E4"/>
    <w:rsid w:val="00BF0D1B"/>
    <w:rsid w:val="00BF7F18"/>
    <w:rsid w:val="00C010C0"/>
    <w:rsid w:val="00C06383"/>
    <w:rsid w:val="00C067CB"/>
    <w:rsid w:val="00C07682"/>
    <w:rsid w:val="00C10A29"/>
    <w:rsid w:val="00C2619C"/>
    <w:rsid w:val="00C30910"/>
    <w:rsid w:val="00C35089"/>
    <w:rsid w:val="00C35F24"/>
    <w:rsid w:val="00C36D5A"/>
    <w:rsid w:val="00C36F22"/>
    <w:rsid w:val="00C379A7"/>
    <w:rsid w:val="00C408CC"/>
    <w:rsid w:val="00C42957"/>
    <w:rsid w:val="00C42A56"/>
    <w:rsid w:val="00C4750F"/>
    <w:rsid w:val="00C50E76"/>
    <w:rsid w:val="00C56029"/>
    <w:rsid w:val="00C561AC"/>
    <w:rsid w:val="00C665D0"/>
    <w:rsid w:val="00C73CA6"/>
    <w:rsid w:val="00C764EE"/>
    <w:rsid w:val="00C76B81"/>
    <w:rsid w:val="00C8254F"/>
    <w:rsid w:val="00C930F3"/>
    <w:rsid w:val="00C960F4"/>
    <w:rsid w:val="00CA7B4E"/>
    <w:rsid w:val="00CB1CB6"/>
    <w:rsid w:val="00CB4529"/>
    <w:rsid w:val="00CC73AA"/>
    <w:rsid w:val="00CC7D09"/>
    <w:rsid w:val="00CD187C"/>
    <w:rsid w:val="00CD40E8"/>
    <w:rsid w:val="00CD60CC"/>
    <w:rsid w:val="00CE43FD"/>
    <w:rsid w:val="00CE5AA9"/>
    <w:rsid w:val="00CF5DA8"/>
    <w:rsid w:val="00CF6544"/>
    <w:rsid w:val="00D00AA9"/>
    <w:rsid w:val="00D02DF1"/>
    <w:rsid w:val="00D125EE"/>
    <w:rsid w:val="00D14DA7"/>
    <w:rsid w:val="00D16CB5"/>
    <w:rsid w:val="00D176CD"/>
    <w:rsid w:val="00D20C82"/>
    <w:rsid w:val="00D227B6"/>
    <w:rsid w:val="00D25C29"/>
    <w:rsid w:val="00D27538"/>
    <w:rsid w:val="00D36D77"/>
    <w:rsid w:val="00D3728F"/>
    <w:rsid w:val="00D3781E"/>
    <w:rsid w:val="00D431E3"/>
    <w:rsid w:val="00D46E4F"/>
    <w:rsid w:val="00D46FAB"/>
    <w:rsid w:val="00D50955"/>
    <w:rsid w:val="00D54D49"/>
    <w:rsid w:val="00D638D8"/>
    <w:rsid w:val="00D657FC"/>
    <w:rsid w:val="00D73C6D"/>
    <w:rsid w:val="00D80301"/>
    <w:rsid w:val="00D80575"/>
    <w:rsid w:val="00D931F4"/>
    <w:rsid w:val="00D9669D"/>
    <w:rsid w:val="00DA19B0"/>
    <w:rsid w:val="00DA67B4"/>
    <w:rsid w:val="00DB31B4"/>
    <w:rsid w:val="00DB6858"/>
    <w:rsid w:val="00DC702F"/>
    <w:rsid w:val="00DD7801"/>
    <w:rsid w:val="00DE2BF3"/>
    <w:rsid w:val="00DE4A9E"/>
    <w:rsid w:val="00DF0820"/>
    <w:rsid w:val="00DF242D"/>
    <w:rsid w:val="00E05AE2"/>
    <w:rsid w:val="00E069F9"/>
    <w:rsid w:val="00E131DC"/>
    <w:rsid w:val="00E14344"/>
    <w:rsid w:val="00E16C79"/>
    <w:rsid w:val="00E17F70"/>
    <w:rsid w:val="00E21D22"/>
    <w:rsid w:val="00E22457"/>
    <w:rsid w:val="00E245A8"/>
    <w:rsid w:val="00E27503"/>
    <w:rsid w:val="00E31059"/>
    <w:rsid w:val="00E338F5"/>
    <w:rsid w:val="00E4297A"/>
    <w:rsid w:val="00E4306C"/>
    <w:rsid w:val="00E43A2A"/>
    <w:rsid w:val="00E43C09"/>
    <w:rsid w:val="00E46AA4"/>
    <w:rsid w:val="00E609A5"/>
    <w:rsid w:val="00E66041"/>
    <w:rsid w:val="00E73187"/>
    <w:rsid w:val="00E759F6"/>
    <w:rsid w:val="00E77A42"/>
    <w:rsid w:val="00E80D19"/>
    <w:rsid w:val="00EA039B"/>
    <w:rsid w:val="00EA193E"/>
    <w:rsid w:val="00EA600E"/>
    <w:rsid w:val="00EA7807"/>
    <w:rsid w:val="00EB0732"/>
    <w:rsid w:val="00EB68B3"/>
    <w:rsid w:val="00EC487C"/>
    <w:rsid w:val="00EC4C02"/>
    <w:rsid w:val="00EC639F"/>
    <w:rsid w:val="00ED346E"/>
    <w:rsid w:val="00ED42FA"/>
    <w:rsid w:val="00ED4A25"/>
    <w:rsid w:val="00EE0E93"/>
    <w:rsid w:val="00EE2C33"/>
    <w:rsid w:val="00EE2F96"/>
    <w:rsid w:val="00EE7DA0"/>
    <w:rsid w:val="00EF741F"/>
    <w:rsid w:val="00EF74FB"/>
    <w:rsid w:val="00F03696"/>
    <w:rsid w:val="00F11C11"/>
    <w:rsid w:val="00F128D6"/>
    <w:rsid w:val="00F164A1"/>
    <w:rsid w:val="00F2250B"/>
    <w:rsid w:val="00F30721"/>
    <w:rsid w:val="00F30FFD"/>
    <w:rsid w:val="00F45846"/>
    <w:rsid w:val="00F646CE"/>
    <w:rsid w:val="00F702AE"/>
    <w:rsid w:val="00F71CD0"/>
    <w:rsid w:val="00F7514E"/>
    <w:rsid w:val="00F80911"/>
    <w:rsid w:val="00F80A39"/>
    <w:rsid w:val="00F85A60"/>
    <w:rsid w:val="00F91872"/>
    <w:rsid w:val="00FA0F08"/>
    <w:rsid w:val="00FA2297"/>
    <w:rsid w:val="00FB0174"/>
    <w:rsid w:val="00FB3019"/>
    <w:rsid w:val="00FB3DA4"/>
    <w:rsid w:val="00FD068E"/>
    <w:rsid w:val="00FD28C1"/>
    <w:rsid w:val="00FF501C"/>
    <w:rsid w:val="00FF5CB4"/>
    <w:rsid w:val="00FF5F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EA84C"/>
  <w15:chartTrackingRefBased/>
  <w15:docId w15:val="{54737965-A915-45AB-BF05-021029F0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068E"/>
    <w:rPr>
      <w:sz w:val="24"/>
      <w:szCs w:val="24"/>
    </w:rPr>
  </w:style>
  <w:style w:type="paragraph" w:styleId="Heading1">
    <w:name w:val="heading 1"/>
    <w:basedOn w:val="Normal"/>
    <w:next w:val="Normal"/>
    <w:qFormat/>
    <w:rsid w:val="00FD06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D068E"/>
    <w:pPr>
      <w:keepNext/>
      <w:spacing w:line="360" w:lineRule="auto"/>
      <w:jc w:val="both"/>
      <w:outlineLvl w:val="1"/>
    </w:pPr>
    <w:rPr>
      <w:rFonts w:ascii="Arial" w:hAnsi="Arial" w:cs="Arial"/>
      <w:b/>
      <w:bCs/>
      <w:i/>
      <w:iCs/>
      <w:lang w:val="pl-PL" w:eastAsia="pl-PL"/>
    </w:rPr>
  </w:style>
  <w:style w:type="paragraph" w:styleId="Heading3">
    <w:name w:val="heading 3"/>
    <w:basedOn w:val="Normal"/>
    <w:next w:val="Normal"/>
    <w:link w:val="Heading3Char"/>
    <w:qFormat/>
    <w:rsid w:val="00FD068E"/>
    <w:pPr>
      <w:keepNext/>
      <w:spacing w:before="240" w:after="60"/>
      <w:outlineLvl w:val="2"/>
    </w:pPr>
    <w:rPr>
      <w:rFonts w:ascii="Arial" w:hAnsi="Arial" w:cs="Arial"/>
      <w:b/>
      <w:bCs/>
      <w:sz w:val="26"/>
      <w:szCs w:val="26"/>
    </w:rPr>
  </w:style>
  <w:style w:type="paragraph" w:styleId="Heading4">
    <w:name w:val="heading 4"/>
    <w:basedOn w:val="Normal"/>
    <w:next w:val="Normal"/>
    <w:qFormat/>
    <w:rsid w:val="002607D2"/>
    <w:pPr>
      <w:keepNext/>
      <w:spacing w:before="240" w:after="60"/>
      <w:outlineLvl w:val="3"/>
    </w:pPr>
    <w:rPr>
      <w:b/>
      <w:bCs/>
      <w:sz w:val="28"/>
      <w:szCs w:val="28"/>
    </w:rPr>
  </w:style>
  <w:style w:type="paragraph" w:styleId="Heading5">
    <w:name w:val="heading 5"/>
    <w:basedOn w:val="Normal"/>
    <w:next w:val="Normal"/>
    <w:qFormat/>
    <w:rsid w:val="00FD068E"/>
    <w:pPr>
      <w:keepNext/>
      <w:outlineLvl w:val="4"/>
    </w:pPr>
    <w:rPr>
      <w:rFonts w:ascii="Arial" w:hAnsi="Arial" w:cs="Arial"/>
      <w:i/>
      <w:iCs/>
      <w:sz w:val="18"/>
      <w:szCs w:val="18"/>
      <w:lang w:val="pl-PL" w:eastAsia="pl-P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2">
    <w:name w:val="Body Text 22"/>
    <w:basedOn w:val="Normal"/>
    <w:rsid w:val="00FD068E"/>
    <w:pPr>
      <w:overflowPunct w:val="0"/>
      <w:autoSpaceDE w:val="0"/>
      <w:autoSpaceDN w:val="0"/>
      <w:adjustRightInd w:val="0"/>
      <w:ind w:left="2832"/>
      <w:textAlignment w:val="baseline"/>
    </w:pPr>
    <w:rPr>
      <w:b/>
      <w:bCs/>
      <w:u w:val="single"/>
      <w:lang w:val="pl-PL" w:eastAsia="pl-PL"/>
    </w:rPr>
  </w:style>
  <w:style w:type="paragraph" w:styleId="BodyText">
    <w:name w:val="Body Text"/>
    <w:basedOn w:val="Normal"/>
    <w:rsid w:val="00FD068E"/>
    <w:pPr>
      <w:spacing w:line="360" w:lineRule="auto"/>
      <w:jc w:val="center"/>
    </w:pPr>
    <w:rPr>
      <w:rFonts w:ascii="Arial" w:hAnsi="Arial" w:cs="Arial"/>
      <w:b/>
      <w:bCs/>
      <w:lang w:val="pl-PL" w:eastAsia="pl-PL"/>
    </w:rPr>
  </w:style>
  <w:style w:type="paragraph" w:styleId="FootnoteText">
    <w:name w:val="footnote text"/>
    <w:basedOn w:val="Normal"/>
    <w:semiHidden/>
    <w:rsid w:val="00FD068E"/>
    <w:rPr>
      <w:sz w:val="20"/>
      <w:szCs w:val="20"/>
    </w:rPr>
  </w:style>
  <w:style w:type="character" w:customStyle="1" w:styleId="typewriter">
    <w:name w:val="typewriter"/>
    <w:basedOn w:val="DefaultParagraphFont"/>
    <w:rsid w:val="00FD068E"/>
  </w:style>
  <w:style w:type="paragraph" w:customStyle="1" w:styleId="preformatted">
    <w:name w:val="preformatted"/>
    <w:basedOn w:val="Normal"/>
    <w:rsid w:val="00FD068E"/>
    <w:pPr>
      <w:spacing w:before="100" w:beforeAutospacing="1" w:after="100" w:afterAutospacing="1"/>
    </w:pPr>
  </w:style>
  <w:style w:type="paragraph" w:customStyle="1" w:styleId="BodyText1">
    <w:name w:val="Body Text1"/>
    <w:rsid w:val="00FD068E"/>
    <w:pPr>
      <w:ind w:firstLine="312"/>
      <w:jc w:val="both"/>
    </w:pPr>
    <w:rPr>
      <w:rFonts w:ascii="TimesLT" w:hAnsi="TimesLT" w:cs="TimesLT"/>
      <w:lang w:val="en-US" w:eastAsia="en-US"/>
    </w:rPr>
  </w:style>
  <w:style w:type="paragraph" w:styleId="Footer">
    <w:name w:val="footer"/>
    <w:basedOn w:val="Normal"/>
    <w:link w:val="FooterChar"/>
    <w:uiPriority w:val="99"/>
    <w:rsid w:val="00FD068E"/>
    <w:pPr>
      <w:tabs>
        <w:tab w:val="center" w:pos="4819"/>
        <w:tab w:val="right" w:pos="9638"/>
      </w:tabs>
    </w:pPr>
  </w:style>
  <w:style w:type="character" w:styleId="PageNumber">
    <w:name w:val="page number"/>
    <w:basedOn w:val="DefaultParagraphFont"/>
    <w:rsid w:val="00FD068E"/>
  </w:style>
  <w:style w:type="paragraph" w:styleId="CommentText">
    <w:name w:val="annotation text"/>
    <w:basedOn w:val="Normal"/>
    <w:semiHidden/>
    <w:rsid w:val="00FD068E"/>
    <w:rPr>
      <w:sz w:val="20"/>
      <w:szCs w:val="20"/>
    </w:rPr>
  </w:style>
  <w:style w:type="paragraph" w:styleId="CommentSubject">
    <w:name w:val="annotation subject"/>
    <w:basedOn w:val="CommentText"/>
    <w:next w:val="CommentText"/>
    <w:semiHidden/>
    <w:rsid w:val="00FD068E"/>
    <w:rPr>
      <w:b/>
      <w:bCs/>
    </w:rPr>
  </w:style>
  <w:style w:type="paragraph" w:styleId="BalloonText">
    <w:name w:val="Balloon Text"/>
    <w:basedOn w:val="Normal"/>
    <w:semiHidden/>
    <w:rsid w:val="00FD068E"/>
    <w:rPr>
      <w:rFonts w:ascii="Tahoma" w:hAnsi="Tahoma" w:cs="Tahoma"/>
      <w:sz w:val="16"/>
      <w:szCs w:val="16"/>
    </w:rPr>
  </w:style>
  <w:style w:type="paragraph" w:styleId="TOC1">
    <w:name w:val="toc 1"/>
    <w:basedOn w:val="Normal"/>
    <w:next w:val="Normal"/>
    <w:autoRedefine/>
    <w:uiPriority w:val="39"/>
    <w:rsid w:val="00FD068E"/>
  </w:style>
  <w:style w:type="paragraph" w:styleId="TOC2">
    <w:name w:val="toc 2"/>
    <w:basedOn w:val="Normal"/>
    <w:next w:val="Normal"/>
    <w:autoRedefine/>
    <w:uiPriority w:val="39"/>
    <w:rsid w:val="00FD068E"/>
    <w:pPr>
      <w:ind w:left="240"/>
    </w:pPr>
  </w:style>
  <w:style w:type="paragraph" w:styleId="TOC3">
    <w:name w:val="toc 3"/>
    <w:basedOn w:val="Normal"/>
    <w:next w:val="Normal"/>
    <w:autoRedefine/>
    <w:uiPriority w:val="39"/>
    <w:rsid w:val="008C343B"/>
    <w:pPr>
      <w:tabs>
        <w:tab w:val="right" w:leader="dot" w:pos="9628"/>
      </w:tabs>
      <w:ind w:left="37"/>
    </w:pPr>
    <w:rPr>
      <w:noProof/>
    </w:rPr>
  </w:style>
  <w:style w:type="character" w:styleId="Hyperlink">
    <w:name w:val="Hyperlink"/>
    <w:uiPriority w:val="99"/>
    <w:rsid w:val="00FD068E"/>
    <w:rPr>
      <w:color w:val="0000FF"/>
      <w:u w:val="single"/>
    </w:rPr>
  </w:style>
  <w:style w:type="paragraph" w:styleId="Header">
    <w:name w:val="header"/>
    <w:basedOn w:val="Normal"/>
    <w:rsid w:val="00FD068E"/>
    <w:pPr>
      <w:tabs>
        <w:tab w:val="center" w:pos="4819"/>
        <w:tab w:val="right" w:pos="9638"/>
      </w:tabs>
    </w:pPr>
  </w:style>
  <w:style w:type="character" w:customStyle="1" w:styleId="Heading3Char">
    <w:name w:val="Heading 3 Char"/>
    <w:link w:val="Heading3"/>
    <w:rsid w:val="0075740D"/>
    <w:rPr>
      <w:rFonts w:ascii="Arial" w:hAnsi="Arial" w:cs="Arial"/>
      <w:b/>
      <w:bCs/>
      <w:sz w:val="26"/>
      <w:szCs w:val="26"/>
      <w:lang w:val="lt-LT" w:eastAsia="lt-LT" w:bidi="ar-SA"/>
    </w:rPr>
  </w:style>
  <w:style w:type="table" w:styleId="TableGrid">
    <w:name w:val="Table Grid"/>
    <w:basedOn w:val="TableNormal"/>
    <w:rsid w:val="00424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607D2"/>
    <w:pPr>
      <w:spacing w:after="120" w:line="480" w:lineRule="auto"/>
    </w:pPr>
  </w:style>
  <w:style w:type="character" w:customStyle="1" w:styleId="Typewriter0">
    <w:name w:val="Typewriter"/>
    <w:rsid w:val="00280F76"/>
    <w:rPr>
      <w:rFonts w:ascii="Courier New" w:hAnsi="Courier New"/>
      <w:sz w:val="20"/>
    </w:rPr>
  </w:style>
  <w:style w:type="character" w:styleId="CommentReference">
    <w:name w:val="annotation reference"/>
    <w:semiHidden/>
    <w:rsid w:val="00AB522C"/>
    <w:rPr>
      <w:sz w:val="16"/>
      <w:szCs w:val="16"/>
    </w:rPr>
  </w:style>
  <w:style w:type="paragraph" w:customStyle="1" w:styleId="Default">
    <w:name w:val="Default"/>
    <w:rsid w:val="00CF5DA8"/>
    <w:pPr>
      <w:autoSpaceDE w:val="0"/>
      <w:autoSpaceDN w:val="0"/>
      <w:adjustRightInd w:val="0"/>
    </w:pPr>
    <w:rPr>
      <w:rFonts w:ascii="EUAlbertina" w:hAnsi="EUAlbertina" w:cs="EUAlbertina"/>
      <w:color w:val="000000"/>
      <w:sz w:val="24"/>
      <w:szCs w:val="24"/>
    </w:rPr>
  </w:style>
  <w:style w:type="paragraph" w:styleId="NormalWeb">
    <w:name w:val="Normal (Web)"/>
    <w:basedOn w:val="Normal"/>
    <w:uiPriority w:val="99"/>
    <w:unhideWhenUsed/>
    <w:rsid w:val="00255149"/>
    <w:pPr>
      <w:spacing w:before="100" w:beforeAutospacing="1" w:after="100" w:afterAutospacing="1"/>
    </w:pPr>
    <w:rPr>
      <w:rFonts w:ascii="Verdana" w:hAnsi="Verdana"/>
      <w:color w:val="000000"/>
      <w:sz w:val="17"/>
      <w:szCs w:val="17"/>
    </w:rPr>
  </w:style>
  <w:style w:type="character" w:customStyle="1" w:styleId="BodyText2Char">
    <w:name w:val="Body Text 2 Char"/>
    <w:link w:val="BodyText2"/>
    <w:rsid w:val="00605981"/>
    <w:rPr>
      <w:sz w:val="24"/>
      <w:szCs w:val="24"/>
    </w:rPr>
  </w:style>
  <w:style w:type="paragraph" w:styleId="Revision">
    <w:name w:val="Revision"/>
    <w:hidden/>
    <w:uiPriority w:val="99"/>
    <w:semiHidden/>
    <w:rsid w:val="002602AA"/>
    <w:rPr>
      <w:sz w:val="24"/>
      <w:szCs w:val="24"/>
    </w:rPr>
  </w:style>
  <w:style w:type="paragraph" w:styleId="ListParagraph">
    <w:name w:val="List Paragraph"/>
    <w:basedOn w:val="Normal"/>
    <w:uiPriority w:val="34"/>
    <w:qFormat/>
    <w:rsid w:val="0080698E"/>
    <w:pPr>
      <w:ind w:left="720"/>
      <w:contextualSpacing/>
    </w:pPr>
    <w:rPr>
      <w:lang w:eastAsia="en-US"/>
    </w:rPr>
  </w:style>
  <w:style w:type="character" w:styleId="Emphasis">
    <w:name w:val="Emphasis"/>
    <w:basedOn w:val="DefaultParagraphFont"/>
    <w:uiPriority w:val="20"/>
    <w:qFormat/>
    <w:rsid w:val="00F7514E"/>
    <w:rPr>
      <w:i/>
      <w:iCs/>
    </w:rPr>
  </w:style>
  <w:style w:type="character" w:styleId="FollowedHyperlink">
    <w:name w:val="FollowedHyperlink"/>
    <w:basedOn w:val="DefaultParagraphFont"/>
    <w:rsid w:val="0035556C"/>
    <w:rPr>
      <w:color w:val="954F72" w:themeColor="followedHyperlink"/>
      <w:u w:val="single"/>
    </w:rPr>
  </w:style>
  <w:style w:type="paragraph" w:customStyle="1" w:styleId="Point0number">
    <w:name w:val="Point 0 (number)"/>
    <w:basedOn w:val="Normal"/>
    <w:rsid w:val="00B3229A"/>
    <w:pPr>
      <w:numPr>
        <w:numId w:val="62"/>
      </w:numPr>
      <w:spacing w:before="120" w:after="120"/>
      <w:jc w:val="both"/>
    </w:pPr>
    <w:rPr>
      <w:rFonts w:eastAsiaTheme="minorHAnsi"/>
      <w:szCs w:val="22"/>
      <w:lang w:eastAsia="en-US"/>
    </w:rPr>
  </w:style>
  <w:style w:type="paragraph" w:customStyle="1" w:styleId="Point1number">
    <w:name w:val="Point 1 (number)"/>
    <w:basedOn w:val="Normal"/>
    <w:rsid w:val="00B3229A"/>
    <w:pPr>
      <w:numPr>
        <w:ilvl w:val="2"/>
        <w:numId w:val="62"/>
      </w:numPr>
      <w:spacing w:before="120" w:after="120"/>
      <w:jc w:val="both"/>
    </w:pPr>
    <w:rPr>
      <w:rFonts w:eastAsiaTheme="minorHAnsi"/>
      <w:szCs w:val="22"/>
      <w:lang w:eastAsia="en-US"/>
    </w:rPr>
  </w:style>
  <w:style w:type="paragraph" w:customStyle="1" w:styleId="Point2number">
    <w:name w:val="Point 2 (number)"/>
    <w:basedOn w:val="Normal"/>
    <w:rsid w:val="00B3229A"/>
    <w:pPr>
      <w:numPr>
        <w:ilvl w:val="4"/>
        <w:numId w:val="62"/>
      </w:numPr>
      <w:spacing w:before="120" w:after="120"/>
      <w:jc w:val="both"/>
    </w:pPr>
    <w:rPr>
      <w:rFonts w:eastAsiaTheme="minorHAnsi"/>
      <w:szCs w:val="22"/>
      <w:lang w:eastAsia="en-US"/>
    </w:rPr>
  </w:style>
  <w:style w:type="paragraph" w:customStyle="1" w:styleId="Point3number">
    <w:name w:val="Point 3 (number)"/>
    <w:basedOn w:val="Normal"/>
    <w:rsid w:val="00B3229A"/>
    <w:pPr>
      <w:numPr>
        <w:ilvl w:val="6"/>
        <w:numId w:val="62"/>
      </w:numPr>
      <w:spacing w:before="120" w:after="120"/>
      <w:jc w:val="both"/>
    </w:pPr>
    <w:rPr>
      <w:rFonts w:eastAsiaTheme="minorHAnsi"/>
      <w:szCs w:val="22"/>
      <w:lang w:eastAsia="en-US"/>
    </w:rPr>
  </w:style>
  <w:style w:type="paragraph" w:customStyle="1" w:styleId="Point0letter">
    <w:name w:val="Point 0 (letter)"/>
    <w:basedOn w:val="Normal"/>
    <w:rsid w:val="00B3229A"/>
    <w:pPr>
      <w:numPr>
        <w:ilvl w:val="1"/>
        <w:numId w:val="62"/>
      </w:numPr>
      <w:spacing w:before="120" w:after="120"/>
      <w:jc w:val="both"/>
    </w:pPr>
    <w:rPr>
      <w:rFonts w:eastAsiaTheme="minorHAnsi"/>
      <w:szCs w:val="22"/>
      <w:lang w:eastAsia="en-US"/>
    </w:rPr>
  </w:style>
  <w:style w:type="paragraph" w:customStyle="1" w:styleId="Point1letter">
    <w:name w:val="Point 1 (letter)"/>
    <w:basedOn w:val="Normal"/>
    <w:rsid w:val="00B3229A"/>
    <w:pPr>
      <w:numPr>
        <w:ilvl w:val="3"/>
        <w:numId w:val="62"/>
      </w:numPr>
      <w:spacing w:before="120" w:after="120"/>
      <w:jc w:val="both"/>
    </w:pPr>
    <w:rPr>
      <w:rFonts w:eastAsiaTheme="minorHAnsi"/>
      <w:szCs w:val="22"/>
      <w:lang w:eastAsia="en-US"/>
    </w:rPr>
  </w:style>
  <w:style w:type="paragraph" w:customStyle="1" w:styleId="Point2letter">
    <w:name w:val="Point 2 (letter)"/>
    <w:basedOn w:val="Normal"/>
    <w:rsid w:val="00B3229A"/>
    <w:pPr>
      <w:numPr>
        <w:ilvl w:val="5"/>
        <w:numId w:val="62"/>
      </w:numPr>
      <w:spacing w:before="120" w:after="120"/>
      <w:jc w:val="both"/>
    </w:pPr>
    <w:rPr>
      <w:rFonts w:eastAsiaTheme="minorHAnsi"/>
      <w:szCs w:val="22"/>
      <w:lang w:eastAsia="en-US"/>
    </w:rPr>
  </w:style>
  <w:style w:type="paragraph" w:customStyle="1" w:styleId="Point3letter">
    <w:name w:val="Point 3 (letter)"/>
    <w:basedOn w:val="Normal"/>
    <w:rsid w:val="00B3229A"/>
    <w:pPr>
      <w:numPr>
        <w:ilvl w:val="7"/>
        <w:numId w:val="62"/>
      </w:numPr>
      <w:spacing w:before="120" w:after="120"/>
      <w:jc w:val="both"/>
    </w:pPr>
    <w:rPr>
      <w:rFonts w:eastAsiaTheme="minorHAnsi"/>
      <w:szCs w:val="22"/>
      <w:lang w:eastAsia="en-US"/>
    </w:rPr>
  </w:style>
  <w:style w:type="paragraph" w:customStyle="1" w:styleId="Point4letter">
    <w:name w:val="Point 4 (letter)"/>
    <w:basedOn w:val="Normal"/>
    <w:rsid w:val="00B3229A"/>
    <w:pPr>
      <w:numPr>
        <w:ilvl w:val="8"/>
        <w:numId w:val="62"/>
      </w:numPr>
      <w:spacing w:before="120" w:after="120"/>
      <w:jc w:val="both"/>
    </w:pPr>
    <w:rPr>
      <w:rFonts w:eastAsiaTheme="minorHAnsi"/>
      <w:szCs w:val="22"/>
      <w:lang w:eastAsia="en-US"/>
    </w:rPr>
  </w:style>
  <w:style w:type="paragraph" w:customStyle="1" w:styleId="normal2">
    <w:name w:val="normal2"/>
    <w:basedOn w:val="Normal"/>
    <w:rsid w:val="00382B56"/>
    <w:pPr>
      <w:spacing w:before="120" w:line="312" w:lineRule="atLeast"/>
      <w:jc w:val="both"/>
    </w:pPr>
  </w:style>
  <w:style w:type="paragraph" w:customStyle="1" w:styleId="Sraopastraipa">
    <w:name w:val="Sąrašo pastraipa"/>
    <w:basedOn w:val="Normal"/>
    <w:uiPriority w:val="34"/>
    <w:qFormat/>
    <w:rsid w:val="00C665D0"/>
    <w:pPr>
      <w:ind w:left="720"/>
      <w:contextualSpacing/>
    </w:pPr>
    <w:rPr>
      <w:lang w:eastAsia="en-US"/>
    </w:rPr>
  </w:style>
  <w:style w:type="character" w:customStyle="1" w:styleId="FooterChar">
    <w:name w:val="Footer Char"/>
    <w:basedOn w:val="DefaultParagraphFont"/>
    <w:link w:val="Footer"/>
    <w:uiPriority w:val="99"/>
    <w:rsid w:val="00D176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86782">
      <w:bodyDiv w:val="1"/>
      <w:marLeft w:val="0"/>
      <w:marRight w:val="0"/>
      <w:marTop w:val="0"/>
      <w:marBottom w:val="0"/>
      <w:divBdr>
        <w:top w:val="none" w:sz="0" w:space="0" w:color="auto"/>
        <w:left w:val="none" w:sz="0" w:space="0" w:color="auto"/>
        <w:bottom w:val="none" w:sz="0" w:space="0" w:color="auto"/>
        <w:right w:val="none" w:sz="0" w:space="0" w:color="auto"/>
      </w:divBdr>
    </w:div>
    <w:div w:id="561674907">
      <w:bodyDiv w:val="1"/>
      <w:marLeft w:val="0"/>
      <w:marRight w:val="0"/>
      <w:marTop w:val="0"/>
      <w:marBottom w:val="0"/>
      <w:divBdr>
        <w:top w:val="none" w:sz="0" w:space="0" w:color="auto"/>
        <w:left w:val="none" w:sz="0" w:space="0" w:color="auto"/>
        <w:bottom w:val="none" w:sz="0" w:space="0" w:color="auto"/>
        <w:right w:val="none" w:sz="0" w:space="0" w:color="auto"/>
      </w:divBdr>
    </w:div>
    <w:div w:id="664280897">
      <w:bodyDiv w:val="1"/>
      <w:marLeft w:val="0"/>
      <w:marRight w:val="0"/>
      <w:marTop w:val="0"/>
      <w:marBottom w:val="0"/>
      <w:divBdr>
        <w:top w:val="none" w:sz="0" w:space="0" w:color="auto"/>
        <w:left w:val="none" w:sz="0" w:space="0" w:color="auto"/>
        <w:bottom w:val="none" w:sz="0" w:space="0" w:color="auto"/>
        <w:right w:val="none" w:sz="0" w:space="0" w:color="auto"/>
      </w:divBdr>
    </w:div>
    <w:div w:id="669718343">
      <w:bodyDiv w:val="1"/>
      <w:marLeft w:val="0"/>
      <w:marRight w:val="0"/>
      <w:marTop w:val="0"/>
      <w:marBottom w:val="0"/>
      <w:divBdr>
        <w:top w:val="none" w:sz="0" w:space="0" w:color="auto"/>
        <w:left w:val="none" w:sz="0" w:space="0" w:color="auto"/>
        <w:bottom w:val="none" w:sz="0" w:space="0" w:color="auto"/>
        <w:right w:val="none" w:sz="0" w:space="0" w:color="auto"/>
      </w:divBdr>
    </w:div>
    <w:div w:id="949778853">
      <w:bodyDiv w:val="1"/>
      <w:marLeft w:val="0"/>
      <w:marRight w:val="0"/>
      <w:marTop w:val="0"/>
      <w:marBottom w:val="0"/>
      <w:divBdr>
        <w:top w:val="none" w:sz="0" w:space="0" w:color="auto"/>
        <w:left w:val="none" w:sz="0" w:space="0" w:color="auto"/>
        <w:bottom w:val="none" w:sz="0" w:space="0" w:color="auto"/>
        <w:right w:val="none" w:sz="0" w:space="0" w:color="auto"/>
      </w:divBdr>
    </w:div>
    <w:div w:id="1251769051">
      <w:bodyDiv w:val="1"/>
      <w:marLeft w:val="0"/>
      <w:marRight w:val="0"/>
      <w:marTop w:val="0"/>
      <w:marBottom w:val="0"/>
      <w:divBdr>
        <w:top w:val="none" w:sz="0" w:space="0" w:color="auto"/>
        <w:left w:val="none" w:sz="0" w:space="0" w:color="auto"/>
        <w:bottom w:val="none" w:sz="0" w:space="0" w:color="auto"/>
        <w:right w:val="none" w:sz="0" w:space="0" w:color="auto"/>
      </w:divBdr>
    </w:div>
    <w:div w:id="132346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T/TXT/?qid=1475136134711&amp;uri=CELEX:32016R1237" TargetMode="External"/><Relationship Id="rId13" Type="http://schemas.openxmlformats.org/officeDocument/2006/relationships/hyperlink" Target="https://www.nma.lt/index.php/parama/uzsienio-prekybos-administravimas/dokumentu-formos/9083" TargetMode="External"/><Relationship Id="rId18" Type="http://schemas.openxmlformats.org/officeDocument/2006/relationships/image" Target="media/image4.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yperlink" Target="https://portal.nma.lt" TargetMode="External"/><Relationship Id="rId17" Type="http://schemas.openxmlformats.org/officeDocument/2006/relationships/image" Target="media/image3.w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viktorijak\AppData\Local\Microsoft\Windows\Temporary%20Internet%20Files\Content.Outlook\GQMOH0TD\1_priedas%20Licenciju%20taikymo%20sritis.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footer" Target="footer1.xml"/><Relationship Id="rId10" Type="http://schemas.openxmlformats.org/officeDocument/2006/relationships/hyperlink" Target="https://www.nma.lt/index.php/parama/uzsienio-prekybos-administravimas/dokumentu-formos/9083" TargetMode="Externa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https://www.nma.lt/index.php/parama/uzsienio-prekybos-administravimas/dokumentu-formos/9083" TargetMode="External"/><Relationship Id="rId14" Type="http://schemas.openxmlformats.org/officeDocument/2006/relationships/hyperlink" Target="https://www.nma.lt/index.php/parama/uzsienio-prekybos-administravimas/dokumentu-formos/9083"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F4BFD9CD824422AED3199BE5F9471D"/>
        <w:category>
          <w:name w:val="General"/>
          <w:gallery w:val="placeholder"/>
        </w:category>
        <w:types>
          <w:type w:val="bbPlcHdr"/>
        </w:types>
        <w:behaviors>
          <w:behavior w:val="content"/>
        </w:behaviors>
        <w:guid w:val="{6526D015-0642-4E8B-AA09-C6530685FF8C}"/>
      </w:docPartPr>
      <w:docPartBody>
        <w:p w:rsidR="007925CD" w:rsidRDefault="007925CD" w:rsidP="007925CD">
          <w:pPr>
            <w:pStyle w:val="B9F4BFD9CD824422AED3199BE5F9471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5CD"/>
    <w:rsid w:val="007925CD"/>
    <w:rsid w:val="00DC41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227108259C42B5BB79DD8EF2CB9BD2">
    <w:name w:val="E5227108259C42B5BB79DD8EF2CB9BD2"/>
    <w:rsid w:val="007925CD"/>
  </w:style>
  <w:style w:type="paragraph" w:customStyle="1" w:styleId="B9F4BFD9CD824422AED3199BE5F9471D">
    <w:name w:val="B9F4BFD9CD824422AED3199BE5F9471D"/>
    <w:rsid w:val="007925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FD7DD-3DC0-4970-A370-C1979129C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35</Pages>
  <Words>33867</Words>
  <Characters>19305</Characters>
  <Application>Microsoft Office Word</Application>
  <DocSecurity>0</DocSecurity>
  <Lines>160</Lines>
  <Paragraphs>106</Paragraphs>
  <ScaleCrop>false</ScaleCrop>
  <HeadingPairs>
    <vt:vector size="2" baseType="variant">
      <vt:variant>
        <vt:lpstr>Title</vt:lpstr>
      </vt:variant>
      <vt:variant>
        <vt:i4>1</vt:i4>
      </vt:variant>
    </vt:vector>
  </HeadingPairs>
  <TitlesOfParts>
    <vt:vector size="1" baseType="lpstr">
      <vt:lpstr>BENDRASIS UŽSIENIO PREKYBOS INFORMACINIS VADOVAS</vt:lpstr>
    </vt:vector>
  </TitlesOfParts>
  <Company>NMA</Company>
  <LinksUpToDate>false</LinksUpToDate>
  <CharactersWithSpaces>53066</CharactersWithSpaces>
  <SharedDoc>false</SharedDoc>
  <HLinks>
    <vt:vector size="192" baseType="variant">
      <vt:variant>
        <vt:i4>2752570</vt:i4>
      </vt:variant>
      <vt:variant>
        <vt:i4>189</vt:i4>
      </vt:variant>
      <vt:variant>
        <vt:i4>0</vt:i4>
      </vt:variant>
      <vt:variant>
        <vt:i4>5</vt:i4>
      </vt:variant>
      <vt:variant>
        <vt:lpwstr>https://portal.nma.lt/</vt:lpwstr>
      </vt:variant>
      <vt:variant>
        <vt:lpwstr/>
      </vt:variant>
      <vt:variant>
        <vt:i4>1376304</vt:i4>
      </vt:variant>
      <vt:variant>
        <vt:i4>182</vt:i4>
      </vt:variant>
      <vt:variant>
        <vt:i4>0</vt:i4>
      </vt:variant>
      <vt:variant>
        <vt:i4>5</vt:i4>
      </vt:variant>
      <vt:variant>
        <vt:lpwstr/>
      </vt:variant>
      <vt:variant>
        <vt:lpwstr>_Toc307312535</vt:lpwstr>
      </vt:variant>
      <vt:variant>
        <vt:i4>1376304</vt:i4>
      </vt:variant>
      <vt:variant>
        <vt:i4>176</vt:i4>
      </vt:variant>
      <vt:variant>
        <vt:i4>0</vt:i4>
      </vt:variant>
      <vt:variant>
        <vt:i4>5</vt:i4>
      </vt:variant>
      <vt:variant>
        <vt:lpwstr/>
      </vt:variant>
      <vt:variant>
        <vt:lpwstr>_Toc307312534</vt:lpwstr>
      </vt:variant>
      <vt:variant>
        <vt:i4>1376304</vt:i4>
      </vt:variant>
      <vt:variant>
        <vt:i4>170</vt:i4>
      </vt:variant>
      <vt:variant>
        <vt:i4>0</vt:i4>
      </vt:variant>
      <vt:variant>
        <vt:i4>5</vt:i4>
      </vt:variant>
      <vt:variant>
        <vt:lpwstr/>
      </vt:variant>
      <vt:variant>
        <vt:lpwstr>_Toc307312533</vt:lpwstr>
      </vt:variant>
      <vt:variant>
        <vt:i4>1376304</vt:i4>
      </vt:variant>
      <vt:variant>
        <vt:i4>164</vt:i4>
      </vt:variant>
      <vt:variant>
        <vt:i4>0</vt:i4>
      </vt:variant>
      <vt:variant>
        <vt:i4>5</vt:i4>
      </vt:variant>
      <vt:variant>
        <vt:lpwstr/>
      </vt:variant>
      <vt:variant>
        <vt:lpwstr>_Toc307312532</vt:lpwstr>
      </vt:variant>
      <vt:variant>
        <vt:i4>1376304</vt:i4>
      </vt:variant>
      <vt:variant>
        <vt:i4>158</vt:i4>
      </vt:variant>
      <vt:variant>
        <vt:i4>0</vt:i4>
      </vt:variant>
      <vt:variant>
        <vt:i4>5</vt:i4>
      </vt:variant>
      <vt:variant>
        <vt:lpwstr/>
      </vt:variant>
      <vt:variant>
        <vt:lpwstr>_Toc307312531</vt:lpwstr>
      </vt:variant>
      <vt:variant>
        <vt:i4>1376304</vt:i4>
      </vt:variant>
      <vt:variant>
        <vt:i4>152</vt:i4>
      </vt:variant>
      <vt:variant>
        <vt:i4>0</vt:i4>
      </vt:variant>
      <vt:variant>
        <vt:i4>5</vt:i4>
      </vt:variant>
      <vt:variant>
        <vt:lpwstr/>
      </vt:variant>
      <vt:variant>
        <vt:lpwstr>_Toc307312530</vt:lpwstr>
      </vt:variant>
      <vt:variant>
        <vt:i4>1310768</vt:i4>
      </vt:variant>
      <vt:variant>
        <vt:i4>146</vt:i4>
      </vt:variant>
      <vt:variant>
        <vt:i4>0</vt:i4>
      </vt:variant>
      <vt:variant>
        <vt:i4>5</vt:i4>
      </vt:variant>
      <vt:variant>
        <vt:lpwstr/>
      </vt:variant>
      <vt:variant>
        <vt:lpwstr>_Toc307312529</vt:lpwstr>
      </vt:variant>
      <vt:variant>
        <vt:i4>1310768</vt:i4>
      </vt:variant>
      <vt:variant>
        <vt:i4>140</vt:i4>
      </vt:variant>
      <vt:variant>
        <vt:i4>0</vt:i4>
      </vt:variant>
      <vt:variant>
        <vt:i4>5</vt:i4>
      </vt:variant>
      <vt:variant>
        <vt:lpwstr/>
      </vt:variant>
      <vt:variant>
        <vt:lpwstr>_Toc307312528</vt:lpwstr>
      </vt:variant>
      <vt:variant>
        <vt:i4>1310768</vt:i4>
      </vt:variant>
      <vt:variant>
        <vt:i4>134</vt:i4>
      </vt:variant>
      <vt:variant>
        <vt:i4>0</vt:i4>
      </vt:variant>
      <vt:variant>
        <vt:i4>5</vt:i4>
      </vt:variant>
      <vt:variant>
        <vt:lpwstr/>
      </vt:variant>
      <vt:variant>
        <vt:lpwstr>_Toc307312527</vt:lpwstr>
      </vt:variant>
      <vt:variant>
        <vt:i4>1310768</vt:i4>
      </vt:variant>
      <vt:variant>
        <vt:i4>128</vt:i4>
      </vt:variant>
      <vt:variant>
        <vt:i4>0</vt:i4>
      </vt:variant>
      <vt:variant>
        <vt:i4>5</vt:i4>
      </vt:variant>
      <vt:variant>
        <vt:lpwstr/>
      </vt:variant>
      <vt:variant>
        <vt:lpwstr>_Toc307312526</vt:lpwstr>
      </vt:variant>
      <vt:variant>
        <vt:i4>1310768</vt:i4>
      </vt:variant>
      <vt:variant>
        <vt:i4>122</vt:i4>
      </vt:variant>
      <vt:variant>
        <vt:i4>0</vt:i4>
      </vt:variant>
      <vt:variant>
        <vt:i4>5</vt:i4>
      </vt:variant>
      <vt:variant>
        <vt:lpwstr/>
      </vt:variant>
      <vt:variant>
        <vt:lpwstr>_Toc307312525</vt:lpwstr>
      </vt:variant>
      <vt:variant>
        <vt:i4>1310768</vt:i4>
      </vt:variant>
      <vt:variant>
        <vt:i4>116</vt:i4>
      </vt:variant>
      <vt:variant>
        <vt:i4>0</vt:i4>
      </vt:variant>
      <vt:variant>
        <vt:i4>5</vt:i4>
      </vt:variant>
      <vt:variant>
        <vt:lpwstr/>
      </vt:variant>
      <vt:variant>
        <vt:lpwstr>_Toc307312524</vt:lpwstr>
      </vt:variant>
      <vt:variant>
        <vt:i4>1310768</vt:i4>
      </vt:variant>
      <vt:variant>
        <vt:i4>110</vt:i4>
      </vt:variant>
      <vt:variant>
        <vt:i4>0</vt:i4>
      </vt:variant>
      <vt:variant>
        <vt:i4>5</vt:i4>
      </vt:variant>
      <vt:variant>
        <vt:lpwstr/>
      </vt:variant>
      <vt:variant>
        <vt:lpwstr>_Toc307312523</vt:lpwstr>
      </vt:variant>
      <vt:variant>
        <vt:i4>1310768</vt:i4>
      </vt:variant>
      <vt:variant>
        <vt:i4>104</vt:i4>
      </vt:variant>
      <vt:variant>
        <vt:i4>0</vt:i4>
      </vt:variant>
      <vt:variant>
        <vt:i4>5</vt:i4>
      </vt:variant>
      <vt:variant>
        <vt:lpwstr/>
      </vt:variant>
      <vt:variant>
        <vt:lpwstr>_Toc307312522</vt:lpwstr>
      </vt:variant>
      <vt:variant>
        <vt:i4>1310768</vt:i4>
      </vt:variant>
      <vt:variant>
        <vt:i4>98</vt:i4>
      </vt:variant>
      <vt:variant>
        <vt:i4>0</vt:i4>
      </vt:variant>
      <vt:variant>
        <vt:i4>5</vt:i4>
      </vt:variant>
      <vt:variant>
        <vt:lpwstr/>
      </vt:variant>
      <vt:variant>
        <vt:lpwstr>_Toc307312521</vt:lpwstr>
      </vt:variant>
      <vt:variant>
        <vt:i4>1310768</vt:i4>
      </vt:variant>
      <vt:variant>
        <vt:i4>92</vt:i4>
      </vt:variant>
      <vt:variant>
        <vt:i4>0</vt:i4>
      </vt:variant>
      <vt:variant>
        <vt:i4>5</vt:i4>
      </vt:variant>
      <vt:variant>
        <vt:lpwstr/>
      </vt:variant>
      <vt:variant>
        <vt:lpwstr>_Toc307312520</vt:lpwstr>
      </vt:variant>
      <vt:variant>
        <vt:i4>1507376</vt:i4>
      </vt:variant>
      <vt:variant>
        <vt:i4>86</vt:i4>
      </vt:variant>
      <vt:variant>
        <vt:i4>0</vt:i4>
      </vt:variant>
      <vt:variant>
        <vt:i4>5</vt:i4>
      </vt:variant>
      <vt:variant>
        <vt:lpwstr/>
      </vt:variant>
      <vt:variant>
        <vt:lpwstr>_Toc307312519</vt:lpwstr>
      </vt:variant>
      <vt:variant>
        <vt:i4>1507376</vt:i4>
      </vt:variant>
      <vt:variant>
        <vt:i4>80</vt:i4>
      </vt:variant>
      <vt:variant>
        <vt:i4>0</vt:i4>
      </vt:variant>
      <vt:variant>
        <vt:i4>5</vt:i4>
      </vt:variant>
      <vt:variant>
        <vt:lpwstr/>
      </vt:variant>
      <vt:variant>
        <vt:lpwstr>_Toc307312518</vt:lpwstr>
      </vt:variant>
      <vt:variant>
        <vt:i4>1507376</vt:i4>
      </vt:variant>
      <vt:variant>
        <vt:i4>74</vt:i4>
      </vt:variant>
      <vt:variant>
        <vt:i4>0</vt:i4>
      </vt:variant>
      <vt:variant>
        <vt:i4>5</vt:i4>
      </vt:variant>
      <vt:variant>
        <vt:lpwstr/>
      </vt:variant>
      <vt:variant>
        <vt:lpwstr>_Toc307312517</vt:lpwstr>
      </vt:variant>
      <vt:variant>
        <vt:i4>1507376</vt:i4>
      </vt:variant>
      <vt:variant>
        <vt:i4>68</vt:i4>
      </vt:variant>
      <vt:variant>
        <vt:i4>0</vt:i4>
      </vt:variant>
      <vt:variant>
        <vt:i4>5</vt:i4>
      </vt:variant>
      <vt:variant>
        <vt:lpwstr/>
      </vt:variant>
      <vt:variant>
        <vt:lpwstr>_Toc307312516</vt:lpwstr>
      </vt:variant>
      <vt:variant>
        <vt:i4>1507376</vt:i4>
      </vt:variant>
      <vt:variant>
        <vt:i4>62</vt:i4>
      </vt:variant>
      <vt:variant>
        <vt:i4>0</vt:i4>
      </vt:variant>
      <vt:variant>
        <vt:i4>5</vt:i4>
      </vt:variant>
      <vt:variant>
        <vt:lpwstr/>
      </vt:variant>
      <vt:variant>
        <vt:lpwstr>_Toc307312515</vt:lpwstr>
      </vt:variant>
      <vt:variant>
        <vt:i4>1507376</vt:i4>
      </vt:variant>
      <vt:variant>
        <vt:i4>56</vt:i4>
      </vt:variant>
      <vt:variant>
        <vt:i4>0</vt:i4>
      </vt:variant>
      <vt:variant>
        <vt:i4>5</vt:i4>
      </vt:variant>
      <vt:variant>
        <vt:lpwstr/>
      </vt:variant>
      <vt:variant>
        <vt:lpwstr>_Toc307312514</vt:lpwstr>
      </vt:variant>
      <vt:variant>
        <vt:i4>1507376</vt:i4>
      </vt:variant>
      <vt:variant>
        <vt:i4>50</vt:i4>
      </vt:variant>
      <vt:variant>
        <vt:i4>0</vt:i4>
      </vt:variant>
      <vt:variant>
        <vt:i4>5</vt:i4>
      </vt:variant>
      <vt:variant>
        <vt:lpwstr/>
      </vt:variant>
      <vt:variant>
        <vt:lpwstr>_Toc307312513</vt:lpwstr>
      </vt:variant>
      <vt:variant>
        <vt:i4>1507376</vt:i4>
      </vt:variant>
      <vt:variant>
        <vt:i4>44</vt:i4>
      </vt:variant>
      <vt:variant>
        <vt:i4>0</vt:i4>
      </vt:variant>
      <vt:variant>
        <vt:i4>5</vt:i4>
      </vt:variant>
      <vt:variant>
        <vt:lpwstr/>
      </vt:variant>
      <vt:variant>
        <vt:lpwstr>_Toc307312512</vt:lpwstr>
      </vt:variant>
      <vt:variant>
        <vt:i4>1507376</vt:i4>
      </vt:variant>
      <vt:variant>
        <vt:i4>38</vt:i4>
      </vt:variant>
      <vt:variant>
        <vt:i4>0</vt:i4>
      </vt:variant>
      <vt:variant>
        <vt:i4>5</vt:i4>
      </vt:variant>
      <vt:variant>
        <vt:lpwstr/>
      </vt:variant>
      <vt:variant>
        <vt:lpwstr>_Toc307312511</vt:lpwstr>
      </vt:variant>
      <vt:variant>
        <vt:i4>1507376</vt:i4>
      </vt:variant>
      <vt:variant>
        <vt:i4>32</vt:i4>
      </vt:variant>
      <vt:variant>
        <vt:i4>0</vt:i4>
      </vt:variant>
      <vt:variant>
        <vt:i4>5</vt:i4>
      </vt:variant>
      <vt:variant>
        <vt:lpwstr/>
      </vt:variant>
      <vt:variant>
        <vt:lpwstr>_Toc307312510</vt:lpwstr>
      </vt:variant>
      <vt:variant>
        <vt:i4>1441840</vt:i4>
      </vt:variant>
      <vt:variant>
        <vt:i4>26</vt:i4>
      </vt:variant>
      <vt:variant>
        <vt:i4>0</vt:i4>
      </vt:variant>
      <vt:variant>
        <vt:i4>5</vt:i4>
      </vt:variant>
      <vt:variant>
        <vt:lpwstr/>
      </vt:variant>
      <vt:variant>
        <vt:lpwstr>_Toc307312509</vt:lpwstr>
      </vt:variant>
      <vt:variant>
        <vt:i4>1441840</vt:i4>
      </vt:variant>
      <vt:variant>
        <vt:i4>20</vt:i4>
      </vt:variant>
      <vt:variant>
        <vt:i4>0</vt:i4>
      </vt:variant>
      <vt:variant>
        <vt:i4>5</vt:i4>
      </vt:variant>
      <vt:variant>
        <vt:lpwstr/>
      </vt:variant>
      <vt:variant>
        <vt:lpwstr>_Toc307312508</vt:lpwstr>
      </vt:variant>
      <vt:variant>
        <vt:i4>1441840</vt:i4>
      </vt:variant>
      <vt:variant>
        <vt:i4>14</vt:i4>
      </vt:variant>
      <vt:variant>
        <vt:i4>0</vt:i4>
      </vt:variant>
      <vt:variant>
        <vt:i4>5</vt:i4>
      </vt:variant>
      <vt:variant>
        <vt:lpwstr/>
      </vt:variant>
      <vt:variant>
        <vt:lpwstr>_Toc307312507</vt:lpwstr>
      </vt:variant>
      <vt:variant>
        <vt:i4>1441840</vt:i4>
      </vt:variant>
      <vt:variant>
        <vt:i4>8</vt:i4>
      </vt:variant>
      <vt:variant>
        <vt:i4>0</vt:i4>
      </vt:variant>
      <vt:variant>
        <vt:i4>5</vt:i4>
      </vt:variant>
      <vt:variant>
        <vt:lpwstr/>
      </vt:variant>
      <vt:variant>
        <vt:lpwstr>_Toc307312506</vt:lpwstr>
      </vt:variant>
      <vt:variant>
        <vt:i4>1441840</vt:i4>
      </vt:variant>
      <vt:variant>
        <vt:i4>2</vt:i4>
      </vt:variant>
      <vt:variant>
        <vt:i4>0</vt:i4>
      </vt:variant>
      <vt:variant>
        <vt:i4>5</vt:i4>
      </vt:variant>
      <vt:variant>
        <vt:lpwstr/>
      </vt:variant>
      <vt:variant>
        <vt:lpwstr>_Toc307312505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BENDRASIS UŽSIENIO PREKYBOS INFORMACINIS VADOVAS</dc:title>
  <dc:subject/>
  <dc:creator>Test</dc:creator>
  <cp:keywords/>
  <dc:description/>
  <cp:lastModifiedBy>Paulius</cp:lastModifiedBy>
  <cp:revision>15</cp:revision>
  <cp:lastPrinted>2016-10-11T13:15:00Z</cp:lastPrinted>
  <dcterms:created xsi:type="dcterms:W3CDTF">2016-10-04T12:36:00Z</dcterms:created>
  <dcterms:modified xsi:type="dcterms:W3CDTF">2018-10-17T10:15:00Z</dcterms:modified>
</cp:coreProperties>
</file>